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538135" w:themeColor="accent6" w:themeShade="BF" w:sz="4" w:space="0"/>
          <w:left w:val="single" w:color="538135" w:themeColor="accent6" w:themeShade="BF" w:sz="4" w:space="0"/>
          <w:bottom w:val="single" w:color="538135" w:themeColor="accent6" w:themeShade="BF" w:sz="4" w:space="0"/>
          <w:right w:val="single" w:color="538135" w:themeColor="accent6" w:themeShade="BF" w:sz="4" w:space="0"/>
          <w:insideH w:val="single" w:color="538135" w:themeColor="accent6" w:themeShade="BF" w:sz="4" w:space="0"/>
          <w:insideV w:val="single" w:color="538135" w:themeColor="accent6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0"/>
      </w:tblGrid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910" w:type="dxa"/>
            <w:tcBorders>
              <w:bottom w:val="nil"/>
              <w:right w:val="nil"/>
            </w:tcBorders>
            <w:shd w:val="clear" w:color="auto" w:fill="A8D08D" w:themeFill="accent6" w:themeFillTint="99"/>
          </w:tcPr>
          <w:p>
            <w:pPr>
              <w:pStyle w:val="2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DISCIPLINA ELETIVA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2351083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CRIANDO  E RECRIANDO: PRODUZINDO  BRINQUEDOS, RESPEITANDDO  A NATUREZA</w:t>
            </w:r>
            <w:bookmarkEnd w:id="0"/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DISCIPLINAS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exac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Língua Portuguesa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Matemática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Geografia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Língua Inglesa 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Artes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PROFESSORES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Leda Maria Rosa da Silva </w:t>
            </w:r>
          </w:p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Simone Ciqueira Moreira de Araújo</w:t>
            </w:r>
          </w:p>
          <w:p>
            <w:pPr>
              <w:spacing w:after="0" w:line="360" w:lineRule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pt-BR"/>
              </w:rPr>
              <w:t>Ezelda Maria Vieira Niqueline</w:t>
            </w:r>
            <w:bookmarkStart w:id="2" w:name="_GoBack"/>
            <w:bookmarkEnd w:id="2"/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JUSTIFICATIVA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disciplina Eletivas oferece oportunidades de discutir temas relevantes e também aos alunos oportunidades de desenvolver sua criatividade, ampliando seu repertório de conhecimento.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Uma oficina de confecção de brinquedos com produtos recicláveis oferece benefícios educacionais e ambientais. Ao participar, de atividades desse caráter cria-se a sensibilidade e a  conscientização sobre sustentabilidade, desenvolve habilidades manuais, promove a reutilização de materiais e estimula a criatividade. Além disso, a atividade proporciona uma oportunidade de compartilhar valores ecologicamente responsáveis com a comunidade, tornando-se uma experiência enriquecedora e impactante.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Desta forma a proposta da eletiva apresentada é importante porque a produção de lixo nas escolas  e em seu entorno é muito grande. O destino do lixo produzido diariamente pelas pessoas é um problema global , sendo uma questão  até mesmo de sobrevivência, por isto é necessário que haja urgentemente  uma mudança  de hábitos , costumes e valores quanto  ao modo de consumo  e de descarte  para o meio ambiente  seja preservado .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Promover a conscientização ambiental: Educar para a prática da produção de brinquedos.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Desenvolver habilidades criativas e manuais 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Fomentar o espírito de trabalho em equipe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Incentivar a responsabilidade social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Estimular a autoconfiança e a autoexpressão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Criar oportunidades de aprendizado prático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Promover a sustentabilidade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 E COMPETÊNCIAS A SEREM DESENVOLVIDAS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Adquirir novos conhecimentos, habilidades e pensamentos lógicos.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Criar, observar, experimentar movimenta-se, cooperar, sentir, pensar, memorizar e lembrar;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Conhecer e valorizar a si mesmo e as próprias forças, e entender as limitações pessoais.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Promover a socialização e o respeito    mútuo entre os alunos.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Desenvolvendo seu protagonismo e os pilares da educação (aprender ser, conviver ,conhecer , fazer ) além  desenvolver  outras habilidades  ,taí como :transformar ,preservar ,recomeçar e valorizar .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CONTEÚDO PROGRAMÁTICO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Conceitos básicos de reciclagem: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Introdução aos princípios da reciclagem, incluindo a importância da redução, reutilização e reciclagem de materiais para a preservação do meio ambiente.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Identificação de materiais recicláveis: Aprendizado sobre diferentes tipos de materiais recicláveis ​​e como identificá-los corretamente, como plástico, papel, vidro e metal.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Técnicas de reutilização criativa: Exploração de técnicas para transformar materiais recicláveis ​​em componentes de brinquedos, como cortar, dobrar, colar, pintar e modelar.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Educação sobre medidas de segurança ao lidar com materiais reciclados, incluindo o uso adequado de ferramentas e equipamentos de proteção individual.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Sustentabilidade e consciência ambiental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História e cultura dos brinquedos reciclados e exploração da história dos brinquedos feitos com materiais reciclados em diferentes culturas e épocas.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Atividades práticas e exercícios para estimular a imaginação e a criatividade dos participantes na criação de brinquedos únicos e originais.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Empreendedorismo e sustentabilidade: Exploração de oportunidades de empreendedorismo social relacionadas à produção e venda de brinquedos reciclados, incentivando os participantes a considerarem projetos de negócios sustentáveis.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left="318" w:hanging="26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Experiência prática: experiência na criação de brinquedos reciclados, permitindo que os participantes coloquem em prática os conceitos aprendidos e desenvolvam suas habilidades práticas.</w:t>
            </w:r>
          </w:p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METODOLOGIA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pStyle w:val="14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Promover  o contato  direto dos alunos  com a reciclagem  de materiais  transformando  o que seria  o lixo  em arte, brinquedos, objetos decorativos, utilitários e utilização em paisagismos. 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Trabalhados  com diversas atividades ,dinâmicas afim de agregar valores artísticos  e culturas que envolvem o cuidado  com o meio ambiente agregado  a  arte    .</w:t>
            </w:r>
          </w:p>
          <w:p>
            <w:pPr>
              <w:pStyle w:val="14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Desafios para criar seus próprios brinquedos a partir de materiais recicláveis envolvendo pesquisa, design, construção e apresentação final dos brinquedos.</w:t>
            </w:r>
          </w:p>
          <w:p>
            <w:pPr>
              <w:pStyle w:val="14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Trabalhos em grupos para criar brinquedos, promovendo a colaboração, a comunicação e o trabalho em equipe enquanto compartilham ideias, habilidades e recursos.</w:t>
            </w:r>
          </w:p>
          <w:p>
            <w:pPr>
              <w:pStyle w:val="14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Oficina  estruturadas em torno de atividades práticas, onde os participantes têm a oportunidade de experimentar diferentes técnicas de manipulação de materiais recicláveis.</w:t>
            </w:r>
          </w:p>
          <w:p>
            <w:pPr>
              <w:pStyle w:val="14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Trabalhos em grupos na produção de brinquedos reciclados.</w:t>
            </w:r>
          </w:p>
          <w:p>
            <w:pPr>
              <w:pStyle w:val="14"/>
              <w:spacing w:after="0" w:line="360" w:lineRule="auto"/>
              <w:ind w:left="64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 DIDÁTICOS NECESSÁRIOS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Materiais de uso : 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Garrafa pet.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Caixas de papelão 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Latão de plástico   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Cola branca                                                                                              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(01 jogo de coletor de lixo seletivo)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Durex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Tinta de tecido ( cores : vermelha ,azul, preta, amarela, rosa, verde, branca e roxa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Refil de cola quente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Tinta spray dourada ou prateada 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Corda de varal 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Palitos de picolé ( 5 pacotes )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Barbante</w:t>
            </w:r>
          </w:p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PROPOSTA PARA CULMINÂNCIA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culminância será a organização de uma exposição de todas as produções confeccionadas pelos alunos, na qual as peças serão apresentadas pelos alunos que exporão como foram confeccionadas e dirão sobre suas características.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avaliação para eletiva será diagnostica, processual e continua a fim de buscar eficiência, eficácia e efetividade, por meio das atividades envolvendo a criatividade e habilidade manual . As aulas acontecerão com a diversificação do uso do espaço sala de aula e pátio, incentivando a integração ao conteúdo programático , dando liberdade de maior criatividade.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tcBorders>
              <w:top w:val="nil"/>
              <w:bottom w:val="nil"/>
              <w:right w:val="nil"/>
            </w:tcBorders>
            <w:shd w:val="clear" w:color="auto" w:fill="70AD47" w:themeFill="accent6"/>
          </w:tcPr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REFERÊNCIAS BIBLIOGRÁFICAS</w:t>
            </w:r>
          </w:p>
        </w:tc>
      </w:tr>
      <w:tr>
        <w:tblPrEx>
          <w:tblBorders>
            <w:top w:val="single" w:color="538135" w:themeColor="accent6" w:themeShade="BF" w:sz="4" w:space="0"/>
            <w:left w:val="single" w:color="538135" w:themeColor="accent6" w:themeShade="BF" w:sz="4" w:space="0"/>
            <w:bottom w:val="single" w:color="538135" w:themeColor="accent6" w:themeShade="BF" w:sz="4" w:space="0"/>
            <w:right w:val="single" w:color="538135" w:themeColor="accent6" w:themeShade="BF" w:sz="4" w:space="0"/>
            <w:insideH w:val="single" w:color="538135" w:themeColor="accent6" w:themeShade="BF" w:sz="4" w:space="0"/>
            <w:insideV w:val="single" w:color="538135" w:themeColor="accent6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910" w:type="dxa"/>
            <w:tcBorders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Http:www.mixlar.com.br/startc/902.html</w:t>
            </w:r>
          </w:p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Httph/casaeconstrucao.org/paisagismo/jardim_garrafa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_pet/</w:t>
            </w:r>
          </w:p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"Https://recicladesignbrasil.wordpress.com/"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b/>
                <w:bCs/>
                <w:sz w:val="24"/>
                <w:szCs w:val="24"/>
              </w:rPr>
              <w:t>Https://recicladesignbrasil.wordpress.com/</w:t>
            </w:r>
            <w:r>
              <w:rPr>
                <w:rStyle w:val="5"/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/>
    <w:p/>
    <w:p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</w:pPr>
      <w:bookmarkStart w:id="1" w:name="_Hlk162267468"/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 xml:space="preserve">REGISTRO DE CONTEÚDOS DAS ELETIVAS </w:t>
      </w: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</w:pPr>
    </w:p>
    <w:p>
      <w:pPr>
        <w:shd w:val="clear" w:color="auto" w:fill="00FF99"/>
        <w:spacing w:after="0" w:line="240" w:lineRule="auto"/>
        <w:jc w:val="center"/>
        <w:rPr>
          <w:rFonts w:ascii="Arial" w:hAnsi="Arial" w:eastAsia="Times New Roman" w:cs="Arial"/>
          <w:b/>
          <w:bCs/>
          <w:outline/>
          <w:color w:val="FFFFFF"/>
          <w:sz w:val="24"/>
          <w:szCs w:val="24"/>
          <w:lang w:eastAsia="pt-B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hAnsi="Arial" w:eastAsia="Times New Roman" w:cs="Arial"/>
          <w:b/>
          <w:bCs/>
          <w:outline/>
          <w:color w:val="FFFFFF"/>
          <w:sz w:val="24"/>
          <w:szCs w:val="24"/>
          <w:lang w:eastAsia="pt-B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CRIANDO  E RECRIANDO: PRODUZINDO  BRINQUEDOS, RESPEITANDDO  A NATUREZA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98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NOME DA ELETIVA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09/02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Aula extraclasse na quadra com roda de Conversa sobre a disciplina Eletiva, com brincadeira diversificada entre eles : Jogo da Velha Humano, passa bola , estoura bola, amarelinha, jogos de cartas e Bingo.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16/02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Aula extraclasse na quadra com roda de Conversa sobre a disciplina com brincadeiras dirigidas oportunizando o aluno escolher a brincadeira o grupo que quer participar.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23/02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>Aula extraclasse na quadra com roda de Conversa sobre as opções de Eletivas, explicação sobre como vai acontecer as escolhas, a necessidade de haver sorteio.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pt-BR"/>
              </w:rPr>
              <w:t xml:space="preserve"> Brincadeiras dirigidas de passar com bambolê, cartas, cantigas, bingo e bola.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01/03</w:t>
            </w: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Visita a escola EMEIEFM “Profª Zuleika Flores da Purificações” para o Feirão da Eletiva.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08/03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Prévia das eletivas com os professores, o significado de cada uma, como acontecerá a escolha, a votação, o sorteio se houver necessidade. Jogos de mesa.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15/03</w:t>
            </w: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Feirão das eletivas.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22/03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05/04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12/04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19/04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26/04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03/05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10/05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17/05</w:t>
            </w: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</w:rPr>
              <w:t>CONSELHO DE CLASSE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24/05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07/06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14/06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color w:val="202124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21/06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28/06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05/07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12/07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12/07 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eastAsia="Times New Roman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SUGESTÃO DE DATA PARA A CULMINÂNCIA DAS ELETIVAS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15/07 - 25/07</w:t>
            </w: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eastAsia="Times New Roman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RECESSO ESCOLAR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26/07</w:t>
            </w:r>
          </w:p>
        </w:tc>
        <w:tc>
          <w:tcPr>
            <w:tcW w:w="9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eastAsia="Times New Roman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JORNADA PEDAGÓGICA</w:t>
            </w:r>
          </w:p>
        </w:tc>
      </w:tr>
      <w:bookmarkEnd w:id="1"/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eastAsia="SimSun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eastAsia="SimSun" w:cs="Arial"/>
          <w:sz w:val="24"/>
          <w:szCs w:val="24"/>
        </w:rPr>
        <w:t xml:space="preserve">                     </w:t>
      </w:r>
      <w:r>
        <w:rPr>
          <w:rFonts w:ascii="SimSun" w:hAnsi="SimSun" w:eastAsia="SimSun" w:cs="SimSun"/>
          <w:sz w:val="24"/>
          <w:szCs w:val="24"/>
        </w:rPr>
        <w:t xml:space="preserve">              </w:t>
      </w:r>
      <w:r>
        <w:t xml:space="preserve">                                                </w:t>
      </w:r>
    </w:p>
    <w:sectPr>
      <w:headerReference r:id="rId5" w:type="default"/>
      <w:pgSz w:w="11906" w:h="16838"/>
      <w:pgMar w:top="426" w:right="424" w:bottom="709" w:left="426" w:header="42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Calibri" w:cs="Calibri"/>
        <w:kern w:val="0"/>
        <w:lang w:val="pt-PT"/>
        <w14:ligatures w14:val="no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2827020</wp:posOffset>
              </wp:positionH>
              <wp:positionV relativeFrom="page">
                <wp:posOffset>426720</wp:posOffset>
              </wp:positionV>
              <wp:extent cx="2359660" cy="8382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9660" cy="838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spacing w:after="0" w:line="244" w:lineRule="exact"/>
                            <w:ind w:left="135"/>
                          </w:pPr>
                          <w:r>
                            <w:t>PREFEITURA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ANCHIETA</w:t>
                          </w:r>
                        </w:p>
                        <w:p>
                          <w:pPr>
                            <w:spacing w:before="12" w:after="0" w:line="244" w:lineRule="auto"/>
                            <w:ind w:left="20" w:firstLine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MUNICIPAL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EDUCAÇÃO</w:t>
                          </w:r>
                        </w:p>
                        <w:p>
                          <w:pPr>
                            <w:spacing w:before="12" w:after="0" w:line="244" w:lineRule="auto"/>
                            <w:ind w:left="20" w:firstLine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EMEIEF “SIMPATIA”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22.6pt;margin-top:33.6pt;height:66pt;width:185.8pt;mso-position-horizontal-relative:page;mso-position-vertical-relative:page;z-index:-251657216;mso-width-relative:page;mso-height-relative:page;" filled="f" stroked="f" coordsize="21600,21600" o:gfxdata="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9&#10;zF7c2QAAAAoBAAAPAAAAAAAAAAEAIAAAACIAAABkcnMvZG93bnJldi54bWxQSwECFAAUAAAACACH&#10;TuJAj8d5TbEBAAB0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after="0" w:line="244" w:lineRule="exact"/>
                      <w:ind w:left="135"/>
                    </w:pPr>
                    <w:r>
                      <w:t>PREFEITURA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ANCHIETA</w:t>
                    </w:r>
                  </w:p>
                  <w:p>
                    <w:pPr>
                      <w:spacing w:before="12" w:after="0" w:line="244" w:lineRule="auto"/>
                      <w:ind w:left="20" w:firstLine="20"/>
                      <w:rPr>
                        <w:b/>
                      </w:rPr>
                    </w:pPr>
                    <w:r>
                      <w:rPr>
                        <w:b/>
                      </w:rPr>
                      <w:t>SECRETARIA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MUNICIPAL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EDUCAÇÃO</w:t>
                    </w:r>
                  </w:p>
                  <w:p>
                    <w:pPr>
                      <w:spacing w:before="12" w:after="0" w:line="244" w:lineRule="auto"/>
                      <w:ind w:left="20" w:firstLine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EMEIEF “SIMPATIA”</w:t>
                    </w:r>
                  </w:p>
                </w:txbxContent>
              </v:textbox>
            </v:shape>
          </w:pict>
        </mc:Fallback>
      </mc:AlternateContent>
    </w: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5680710</wp:posOffset>
          </wp:positionH>
          <wp:positionV relativeFrom="paragraph">
            <wp:posOffset>0</wp:posOffset>
          </wp:positionV>
          <wp:extent cx="1219200" cy="809625"/>
          <wp:effectExtent l="0" t="0" r="0" b="9525"/>
          <wp:wrapSquare wrapText="bothSides"/>
          <wp:docPr id="1992872844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72844" name="Imagem 1" descr="IMG_2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746760" cy="861060"/>
          <wp:effectExtent l="0" t="0" r="0" b="0"/>
          <wp:docPr id="12918537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853713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65" cy="866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C1652"/>
    <w:multiLevelType w:val="multilevel"/>
    <w:tmpl w:val="021C16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B02626"/>
    <w:multiLevelType w:val="multilevel"/>
    <w:tmpl w:val="1DB02626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875BF3"/>
    <w:multiLevelType w:val="multilevel"/>
    <w:tmpl w:val="4A875BF3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579A6F1C"/>
    <w:multiLevelType w:val="multilevel"/>
    <w:tmpl w:val="579A6F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16C11C6"/>
    <w:multiLevelType w:val="multilevel"/>
    <w:tmpl w:val="716C11C6"/>
    <w:lvl w:ilvl="0" w:tentative="0">
      <w:start w:val="0"/>
      <w:numFmt w:val="bullet"/>
      <w:lvlText w:val=""/>
      <w:lvlJc w:val="left"/>
      <w:pPr>
        <w:ind w:left="405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77"/>
    <w:rsid w:val="00060AC4"/>
    <w:rsid w:val="000A16E2"/>
    <w:rsid w:val="000F3B5E"/>
    <w:rsid w:val="0013491B"/>
    <w:rsid w:val="001B3B07"/>
    <w:rsid w:val="001C4C05"/>
    <w:rsid w:val="00230EBE"/>
    <w:rsid w:val="002C069A"/>
    <w:rsid w:val="003646A7"/>
    <w:rsid w:val="003A118B"/>
    <w:rsid w:val="0040405B"/>
    <w:rsid w:val="004073AF"/>
    <w:rsid w:val="00451DDA"/>
    <w:rsid w:val="0045266E"/>
    <w:rsid w:val="0046010D"/>
    <w:rsid w:val="004B704E"/>
    <w:rsid w:val="00510D80"/>
    <w:rsid w:val="00570828"/>
    <w:rsid w:val="005A6C27"/>
    <w:rsid w:val="00661549"/>
    <w:rsid w:val="00713262"/>
    <w:rsid w:val="0076332C"/>
    <w:rsid w:val="007916D3"/>
    <w:rsid w:val="007C0F4F"/>
    <w:rsid w:val="007D31D4"/>
    <w:rsid w:val="00896C77"/>
    <w:rsid w:val="009C1286"/>
    <w:rsid w:val="00A03178"/>
    <w:rsid w:val="00AB41C7"/>
    <w:rsid w:val="00B638BB"/>
    <w:rsid w:val="00BA4A63"/>
    <w:rsid w:val="00C264C9"/>
    <w:rsid w:val="00C27E25"/>
    <w:rsid w:val="00CC78C4"/>
    <w:rsid w:val="00CD7C11"/>
    <w:rsid w:val="00D008A4"/>
    <w:rsid w:val="00D57C08"/>
    <w:rsid w:val="00D84996"/>
    <w:rsid w:val="00DA476E"/>
    <w:rsid w:val="00E03665"/>
    <w:rsid w:val="00EF1711"/>
    <w:rsid w:val="00FB51F8"/>
    <w:rsid w:val="00FC773F"/>
    <w:rsid w:val="00FD640B"/>
    <w:rsid w:val="105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link w:val="12"/>
    <w:semiHidden/>
    <w:unhideWhenUsed/>
    <w:uiPriority w:val="99"/>
    <w:pPr>
      <w:spacing w:after="120"/>
    </w:p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basedOn w:val="3"/>
    <w:link w:val="7"/>
    <w:uiPriority w:val="99"/>
  </w:style>
  <w:style w:type="character" w:customStyle="1" w:styleId="11">
    <w:name w:val="Rodapé Char"/>
    <w:basedOn w:val="3"/>
    <w:link w:val="8"/>
    <w:qFormat/>
    <w:uiPriority w:val="99"/>
  </w:style>
  <w:style w:type="character" w:customStyle="1" w:styleId="12">
    <w:name w:val="Corpo de texto Char"/>
    <w:basedOn w:val="3"/>
    <w:link w:val="6"/>
    <w:semiHidden/>
    <w:uiPriority w:val="99"/>
  </w:style>
  <w:style w:type="table" w:customStyle="1" w:styleId="13">
    <w:name w:val="List Table 3 Accent 6"/>
    <w:basedOn w:val="4"/>
    <w:uiPriority w:val="48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ítulo 1 Ch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4B54B3-16C5-4629-95F9-FF82C2730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2162</Words>
  <Characters>11676</Characters>
  <Lines>97</Lines>
  <Paragraphs>27</Paragraphs>
  <TotalTime>137</TotalTime>
  <ScaleCrop>false</ScaleCrop>
  <LinksUpToDate>false</LinksUpToDate>
  <CharactersWithSpaces>13811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2024-03-07T12:35:00Z</dcterms:created>
  <dc:creator>SuporteJef</dc:creator>
  <cp:lastModifiedBy>VANDECILDA MARIA SALARINI</cp:lastModifiedBy>
  <cp:lastPrinted>2024-03-26T16:46:00Z</cp:lastPrinted>
  <dcterms:modified xsi:type="dcterms:W3CDTF">2024-06-06T11:00:14Z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16B57606446642978F6B79456BCCFC16_12</vt:lpwstr>
  </property>
</Properties>
</file>