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D758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56D42DC7" wp14:editId="24ED06DC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42F13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5EBEB927" w14:textId="77777777" w:rsidR="00164280" w:rsidRDefault="00164280">
      <w:pPr>
        <w:rPr>
          <w:b/>
          <w:sz w:val="20"/>
        </w:rPr>
      </w:pPr>
    </w:p>
    <w:p w14:paraId="55D1F16C" w14:textId="77777777" w:rsidR="00F24A69" w:rsidRDefault="00F24A69">
      <w:pPr>
        <w:rPr>
          <w:b/>
          <w:sz w:val="20"/>
        </w:rPr>
      </w:pPr>
    </w:p>
    <w:p w14:paraId="7227976B" w14:textId="77777777" w:rsidR="00F24A69" w:rsidRDefault="00F24A69">
      <w:pPr>
        <w:rPr>
          <w:b/>
          <w:sz w:val="20"/>
        </w:rPr>
      </w:pPr>
    </w:p>
    <w:p w14:paraId="73E8E63E" w14:textId="77777777" w:rsidR="00F24A69" w:rsidRDefault="00F24A69">
      <w:pPr>
        <w:rPr>
          <w:b/>
          <w:sz w:val="20"/>
        </w:rPr>
      </w:pPr>
    </w:p>
    <w:p w14:paraId="48D5DAD3" w14:textId="77777777" w:rsidR="00F24A69" w:rsidRDefault="00F24A69">
      <w:pPr>
        <w:rPr>
          <w:b/>
          <w:sz w:val="20"/>
        </w:rPr>
      </w:pPr>
    </w:p>
    <w:p w14:paraId="4F38A5B2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7798F6CC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4B397DB9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50BA59F3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4240F316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292804AB" w14:textId="77777777">
        <w:trPr>
          <w:trHeight w:val="292"/>
        </w:trPr>
        <w:tc>
          <w:tcPr>
            <w:tcW w:w="10490" w:type="dxa"/>
          </w:tcPr>
          <w:p w14:paraId="181999A5" w14:textId="340BAF87" w:rsidR="00164280" w:rsidRDefault="00722AFF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CULINÁRIA NA ESCOLA</w:t>
            </w:r>
          </w:p>
        </w:tc>
      </w:tr>
      <w:tr w:rsidR="00164280" w14:paraId="011CDA9C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F47D0A9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24B371FF" w14:textId="77777777">
        <w:trPr>
          <w:trHeight w:val="292"/>
        </w:trPr>
        <w:tc>
          <w:tcPr>
            <w:tcW w:w="10490" w:type="dxa"/>
          </w:tcPr>
          <w:p w14:paraId="4AFB45D9" w14:textId="472EAF65" w:rsidR="00164280" w:rsidRDefault="00722AFF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MATEMÁTICA, FÍSICA, </w:t>
            </w:r>
            <w:r w:rsidR="00FE3795">
              <w:rPr>
                <w:sz w:val="24"/>
              </w:rPr>
              <w:t>HISTÓRIA, GEOGRAFIA, QUIMICA</w:t>
            </w:r>
          </w:p>
        </w:tc>
      </w:tr>
      <w:tr w:rsidR="00164280" w14:paraId="29BBD5BF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329129D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7A56B194" w14:textId="77777777">
        <w:trPr>
          <w:trHeight w:val="585"/>
        </w:trPr>
        <w:tc>
          <w:tcPr>
            <w:tcW w:w="10490" w:type="dxa"/>
          </w:tcPr>
          <w:p w14:paraId="2603C985" w14:textId="4ACAC883" w:rsidR="00164280" w:rsidRDefault="00722A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SOLANGE, MARÍLIA, PEDRO</w:t>
            </w:r>
          </w:p>
        </w:tc>
      </w:tr>
      <w:tr w:rsidR="00164280" w14:paraId="4D11F1A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AE778C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3C170037" w14:textId="77777777">
        <w:trPr>
          <w:trHeight w:val="1759"/>
        </w:trPr>
        <w:tc>
          <w:tcPr>
            <w:tcW w:w="10490" w:type="dxa"/>
          </w:tcPr>
          <w:p w14:paraId="46E3A5BF" w14:textId="77777777" w:rsidR="00FE3795" w:rsidRDefault="00FE3795" w:rsidP="00FE3795">
            <w:pPr>
              <w:pStyle w:val="TableParagraph"/>
              <w:spacing w:line="273" w:lineRule="exact"/>
            </w:pPr>
            <w:r>
              <w:t xml:space="preserve">Pensamento científico, crítico e criativo; </w:t>
            </w:r>
          </w:p>
          <w:p w14:paraId="640AD077" w14:textId="7639BE46" w:rsidR="00FE3795" w:rsidRDefault="00FE3795" w:rsidP="00FE3795">
            <w:pPr>
              <w:pStyle w:val="TableParagraph"/>
              <w:spacing w:line="273" w:lineRule="exact"/>
            </w:pPr>
            <w:r>
              <w:t xml:space="preserve">Argumentação; </w:t>
            </w:r>
          </w:p>
          <w:p w14:paraId="4470F294" w14:textId="265A6DF9" w:rsidR="00164280" w:rsidRDefault="00FE3795">
            <w:pPr>
              <w:pStyle w:val="TableParagraph"/>
              <w:spacing w:line="273" w:lineRule="exact"/>
              <w:rPr>
                <w:sz w:val="24"/>
              </w:rPr>
            </w:pPr>
            <w:r>
              <w:t>Autoconhecimento e autocuidado</w:t>
            </w:r>
          </w:p>
        </w:tc>
      </w:tr>
      <w:tr w:rsidR="00164280" w14:paraId="3D7F5741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9701FC3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7FA8F831" w14:textId="77777777">
        <w:trPr>
          <w:trHeight w:val="878"/>
        </w:trPr>
        <w:tc>
          <w:tcPr>
            <w:tcW w:w="10490" w:type="dxa"/>
          </w:tcPr>
          <w:p w14:paraId="3C884CED" w14:textId="77777777" w:rsidR="00FE3795" w:rsidRDefault="00FE3795" w:rsidP="00E77450">
            <w:r>
              <w:t xml:space="preserve">TI03 – Educação Ambiental; </w:t>
            </w:r>
          </w:p>
          <w:p w14:paraId="02C1D41C" w14:textId="77777777" w:rsidR="00FE3795" w:rsidRDefault="00FE3795" w:rsidP="00E77450">
            <w:r>
              <w:t xml:space="preserve">TI04 – Educação Alimentar e Nutricional; </w:t>
            </w:r>
          </w:p>
          <w:p w14:paraId="5943232A" w14:textId="53FBED0C" w:rsidR="00164280" w:rsidRPr="00E77450" w:rsidRDefault="00FE3795" w:rsidP="00E77450">
            <w:pPr>
              <w:rPr>
                <w:rFonts w:ascii="Arial" w:hAnsi="Arial" w:cs="Arial"/>
                <w:sz w:val="24"/>
              </w:rPr>
            </w:pPr>
            <w:r>
              <w:t>TI08 – Saúde;</w:t>
            </w:r>
          </w:p>
        </w:tc>
      </w:tr>
      <w:tr w:rsidR="00164280" w14:paraId="78B3EE93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0466C43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553FF35F" w14:textId="77777777">
        <w:trPr>
          <w:trHeight w:val="1464"/>
        </w:trPr>
        <w:tc>
          <w:tcPr>
            <w:tcW w:w="10490" w:type="dxa"/>
          </w:tcPr>
          <w:p w14:paraId="29D46C00" w14:textId="1DFEC919" w:rsidR="00164280" w:rsidRPr="00722AFF" w:rsidRDefault="00FE3795">
            <w:pPr>
              <w:pStyle w:val="TableParagraph"/>
              <w:spacing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Tomando como ponto de partida o Projeto de Vida dos alunos, a Eletiva: Repensando hábitos e mudando atitudes: Nutrição, visa contribuir para o fortalecimento da escola em Tempo Integral. Além disso, entende-se que, às vésperas do terceiro milênio, é possível perceber por meio de pesquisas que grande parte da humanidade passa por problemas relacionados a alimentação, como obesidade, distúrbios alimentares, má distribuição do alimento pelo mundo, e a perspectiva com relação a produção mundial e no Brasil de diversos alimento, para fins de enriquecimento cultural, de aprofundamento e/ou atualização de conhecimentos específicos que complementem a formação acadêmica do educando, a disciplina Eletiva vem para ampliar as possibilidades de aprendizagem e contribuir para o Projeto de Vida através da interdisciplinaridade, tendo como objetivo buscar possibilitar aos alunos experiências que permitam a ampliação de seus conhecimentos, em especial, </w:t>
            </w:r>
            <w:r>
              <w:t xml:space="preserve"> de Matemática, Física, de Química, </w:t>
            </w:r>
            <w:r>
              <w:t xml:space="preserve">de Geografia </w:t>
            </w:r>
            <w:r>
              <w:t xml:space="preserve">de História </w:t>
            </w:r>
            <w:r>
              <w:t>e de Educação física. Durante o desenvolvimento da Eletiva, teremos a oportunidade de trabalhar temas relevantes contribuindo para a formação de jovens protagonistas, bem como, no incentivo da conquista dos Projetos de Vida dos mesmos. Preparamos nossas aulas estimulando a</w:t>
            </w:r>
            <w:r>
              <w:t xml:space="preserve"> </w:t>
            </w:r>
            <w:r>
              <w:t>participação ativa dos educandos, em especial, na preparação e apresentação dos trabalhos para a Culminância, fazendo assim aplicação dos 4 Pilares da Educação (Aprender a Ser, Fazer, Aprender e Conviver).</w:t>
            </w:r>
          </w:p>
        </w:tc>
      </w:tr>
      <w:tr w:rsidR="00164280" w14:paraId="6D2827F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1686645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67CCA67C" w14:textId="77777777">
        <w:trPr>
          <w:trHeight w:val="3223"/>
        </w:trPr>
        <w:tc>
          <w:tcPr>
            <w:tcW w:w="10490" w:type="dxa"/>
          </w:tcPr>
          <w:p w14:paraId="08CD9ED2" w14:textId="53750965" w:rsidR="00E77450" w:rsidRPr="00E77450" w:rsidRDefault="00E77450" w:rsidP="00E77450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sz w:val="22"/>
                <w:szCs w:val="22"/>
              </w:rPr>
            </w:pPr>
            <w:r w:rsidRPr="00E77450">
              <w:rPr>
                <w:rFonts w:ascii="Arial" w:hAnsi="Arial" w:cs="Arial"/>
                <w:sz w:val="22"/>
                <w:szCs w:val="22"/>
              </w:rPr>
              <w:t>Nosso objetivo inicial era utilizar a cozinha da escola como temática principal para trabalhar a matemática (disciplina com maior defasagem em nossa escola), abordar biologia, química e física por meio dos alimentos e seus processos de preparação e digestão. Ao preparar pratos regionais teríamos a oportunidade de desenvolver aspectos de geografia e história, além da área de linguagens durante as atividades, fomentando o interesse dos estudantes pelas quatro áreas de conhecimento, com receitas simples e regionais, que eles pudessem replicar em casa sem grandes dificuldades, da mesma maneira que fazem arroz e feijão, macarrão de comitiva etc.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7450">
              <w:rPr>
                <w:rFonts w:ascii="Arial" w:hAnsi="Arial" w:cs="Arial"/>
                <w:sz w:val="22"/>
                <w:szCs w:val="22"/>
              </w:rPr>
              <w:t xml:space="preserve">Nesse sentido, planejamos ações flexíveis que foram divididas em dois eixos temáticos: cozinha afetiva e cozinha regional. O eixo afetivo nos permitiu o desenvolvimento de atividades simples, mas que permitissem o desenvolvimento criativo dos estudantes. Na produção de pão, por exemplo, estudamos medidas e proporções, transformações químicas e físicas por meio dos processos de fermentação. A cozinha virou um laboratório: “se colocar mais água será que a massa cresce?”, “qual fermento devo usar, será que cresce do mesmo jeito?”, </w:t>
            </w:r>
            <w:proofErr w:type="gramStart"/>
            <w:r w:rsidRPr="00E77450">
              <w:rPr>
                <w:rFonts w:ascii="Arial" w:hAnsi="Arial" w:cs="Arial"/>
                <w:sz w:val="22"/>
                <w:szCs w:val="22"/>
              </w:rPr>
              <w:t>“formato e tamanho influencia</w:t>
            </w:r>
            <w:proofErr w:type="gramEnd"/>
            <w:r w:rsidRPr="00E77450">
              <w:rPr>
                <w:rFonts w:ascii="Arial" w:hAnsi="Arial" w:cs="Arial"/>
                <w:sz w:val="22"/>
                <w:szCs w:val="22"/>
              </w:rPr>
              <w:t xml:space="preserve"> no tempo do forno?”, “dá certo se rechear?”, “quanto custa para fazer o suficiente para servir a </w:t>
            </w:r>
            <w:r w:rsidRPr="00E77450">
              <w:rPr>
                <w:rFonts w:ascii="Arial" w:hAnsi="Arial" w:cs="Arial"/>
                <w:sz w:val="22"/>
                <w:szCs w:val="22"/>
              </w:rPr>
              <w:lastRenderedPageBreak/>
              <w:t>escola inteira?”. Essas ações afetivas buscam também abrir espaço para a participação de membros da comunidade externa, como avós dos estudantes, mães de professores e até a gestão escolar e, por fim, uma apetitosa degustação. No eixo regional, o contexto histórico e geográfico por trás dos pratos são os principais elementos de estudo da aula, oportunizando a participação de chefs da cozinha regional na escola, compartilhando o patrimônio imaterial gastronômico regional, suas experiências de vida e algumas técnicas da gastronomia.</w:t>
            </w:r>
          </w:p>
          <w:p w14:paraId="38928387" w14:textId="16C9EE60" w:rsidR="00722AFF" w:rsidRDefault="00722AFF" w:rsidP="00E77450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</w:p>
        </w:tc>
      </w:tr>
      <w:tr w:rsidR="00164280" w14:paraId="143D9332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11BD816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HABILIDADES E COMPETÊNCIAS A SEREM DESENVOLVIDAS</w:t>
            </w:r>
          </w:p>
        </w:tc>
      </w:tr>
      <w:tr w:rsidR="00164280" w14:paraId="7797FDA3" w14:textId="77777777">
        <w:trPr>
          <w:trHeight w:val="1782"/>
        </w:trPr>
        <w:tc>
          <w:tcPr>
            <w:tcW w:w="10490" w:type="dxa"/>
          </w:tcPr>
          <w:p w14:paraId="09D5A7E9" w14:textId="77777777" w:rsidR="00FE3795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>• Pensamento computacional • Compreensão da cultura e do mundo digital;</w:t>
            </w:r>
          </w:p>
          <w:p w14:paraId="3C161801" w14:textId="77777777" w:rsidR="00FE3795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• Capacidade de utilizar e produzir tecnologia com significado e ética em contextos acadêmicos, pessoais, sociais e profissionais; </w:t>
            </w:r>
          </w:p>
          <w:p w14:paraId="3F85AF98" w14:textId="77777777" w:rsidR="00FE3795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• Pensamento crítico e criatividade; </w:t>
            </w:r>
          </w:p>
          <w:p w14:paraId="60D6FA3C" w14:textId="77777777" w:rsidR="00FE3795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• Empatia, colaboração, responsabilidade e cidadania; </w:t>
            </w:r>
          </w:p>
          <w:p w14:paraId="7A0F0DB2" w14:textId="77777777" w:rsidR="00FE3795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</w:pPr>
            <w:r>
              <w:t xml:space="preserve">• Elaboração e gestão de projetos; </w:t>
            </w:r>
          </w:p>
          <w:p w14:paraId="1944986B" w14:textId="324AC908" w:rsidR="00164280" w:rsidRDefault="00E77450" w:rsidP="00FE3795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</w:rPr>
            </w:pPr>
            <w:r>
              <w:t>• Abertura a novas experiências</w:t>
            </w:r>
          </w:p>
        </w:tc>
      </w:tr>
    </w:tbl>
    <w:p w14:paraId="1CEA3BF8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610B6658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342CE384" wp14:editId="3920FE45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2223A" w14:textId="77777777" w:rsidR="00164280" w:rsidRDefault="00164280">
      <w:pPr>
        <w:spacing w:before="3"/>
        <w:rPr>
          <w:b/>
          <w:sz w:val="18"/>
        </w:rPr>
      </w:pPr>
    </w:p>
    <w:p w14:paraId="08C7BFE6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2199033" w14:textId="77777777" w:rsidR="00F24A69" w:rsidRDefault="00F24A69" w:rsidP="00F24A69">
      <w:pPr>
        <w:pStyle w:val="Corpodetexto"/>
        <w:ind w:left="3417" w:right="3329"/>
        <w:jc w:val="center"/>
      </w:pPr>
    </w:p>
    <w:p w14:paraId="59BDF6D4" w14:textId="77777777" w:rsidR="00F24A69" w:rsidRDefault="00F24A69" w:rsidP="00F24A69">
      <w:pPr>
        <w:pStyle w:val="Corpodetexto"/>
        <w:ind w:left="3417" w:right="3329"/>
        <w:jc w:val="center"/>
      </w:pPr>
    </w:p>
    <w:p w14:paraId="67B2F80F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57E33782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0BA436E7" w14:textId="77777777">
        <w:trPr>
          <w:trHeight w:val="1221"/>
        </w:trPr>
        <w:tc>
          <w:tcPr>
            <w:tcW w:w="10490" w:type="dxa"/>
          </w:tcPr>
          <w:p w14:paraId="42D54AD2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2E0A25BD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5DB02E0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543B454B" w14:textId="77777777">
        <w:trPr>
          <w:trHeight w:val="611"/>
        </w:trPr>
        <w:tc>
          <w:tcPr>
            <w:tcW w:w="10490" w:type="dxa"/>
          </w:tcPr>
          <w:p w14:paraId="56569FBF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 w14:paraId="645BB52E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0DE1F19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7031A729" w14:textId="77777777">
        <w:trPr>
          <w:trHeight w:val="2344"/>
        </w:trPr>
        <w:tc>
          <w:tcPr>
            <w:tcW w:w="10490" w:type="dxa"/>
          </w:tcPr>
          <w:p w14:paraId="2D42A145" w14:textId="77777777"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 w14:paraId="1D9125D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BE6BA98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524FE9E5" w14:textId="77777777">
        <w:trPr>
          <w:trHeight w:val="998"/>
        </w:trPr>
        <w:tc>
          <w:tcPr>
            <w:tcW w:w="10490" w:type="dxa"/>
          </w:tcPr>
          <w:p w14:paraId="6466AEE1" w14:textId="77777777"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 w14:paraId="7235F5F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ECCCF34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650419AD" w14:textId="77777777">
        <w:trPr>
          <w:trHeight w:val="294"/>
        </w:trPr>
        <w:tc>
          <w:tcPr>
            <w:tcW w:w="10490" w:type="dxa"/>
          </w:tcPr>
          <w:p w14:paraId="1B2B3E5C" w14:textId="77777777"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 w14:paraId="3756603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959DBE9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7484F6A5" w14:textId="77777777">
        <w:trPr>
          <w:trHeight w:val="585"/>
        </w:trPr>
        <w:tc>
          <w:tcPr>
            <w:tcW w:w="10490" w:type="dxa"/>
          </w:tcPr>
          <w:p w14:paraId="07B637BD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3DB45FD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BF6FF7E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7ED65D64" w14:textId="77777777">
        <w:trPr>
          <w:trHeight w:val="1825"/>
        </w:trPr>
        <w:tc>
          <w:tcPr>
            <w:tcW w:w="10490" w:type="dxa"/>
          </w:tcPr>
          <w:p w14:paraId="4BCC7CA3" w14:textId="77777777"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14:paraId="00C9BFEA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510DDA"/>
    <w:rsid w:val="00722AFF"/>
    <w:rsid w:val="00E77450"/>
    <w:rsid w:val="00F24A6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75F8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7745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emEspaamento">
    <w:name w:val="No Spacing"/>
    <w:uiPriority w:val="1"/>
    <w:qFormat/>
    <w:rsid w:val="00722AFF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semiHidden/>
    <w:unhideWhenUsed/>
    <w:rsid w:val="00E774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77450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2</cp:revision>
  <dcterms:created xsi:type="dcterms:W3CDTF">2021-06-06T17:42:00Z</dcterms:created>
  <dcterms:modified xsi:type="dcterms:W3CDTF">2021-06-06T17:42:00Z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