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D325" w14:textId="77777777" w:rsidR="00164280" w:rsidRDefault="00F24A69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4442EBE5" wp14:editId="56608B27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4105AF" w14:textId="77777777"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14:paraId="73840335" w14:textId="77777777" w:rsidR="00164280" w:rsidRDefault="00164280">
      <w:pPr>
        <w:rPr>
          <w:b/>
          <w:sz w:val="20"/>
        </w:rPr>
      </w:pPr>
    </w:p>
    <w:p w14:paraId="2A7BF307" w14:textId="77777777" w:rsidR="00F24A69" w:rsidRDefault="00F24A69">
      <w:pPr>
        <w:rPr>
          <w:b/>
          <w:sz w:val="20"/>
        </w:rPr>
      </w:pPr>
    </w:p>
    <w:p w14:paraId="7027273C" w14:textId="77777777" w:rsidR="00F24A69" w:rsidRDefault="00F24A69">
      <w:pPr>
        <w:rPr>
          <w:b/>
          <w:sz w:val="20"/>
        </w:rPr>
      </w:pPr>
    </w:p>
    <w:p w14:paraId="291924E1" w14:textId="77777777" w:rsidR="00F24A69" w:rsidRDefault="00F24A69">
      <w:pPr>
        <w:rPr>
          <w:b/>
          <w:sz w:val="20"/>
        </w:rPr>
      </w:pPr>
    </w:p>
    <w:p w14:paraId="44A89DC9" w14:textId="77777777" w:rsidR="00F24A69" w:rsidRDefault="00F24A69">
      <w:pPr>
        <w:rPr>
          <w:b/>
          <w:sz w:val="20"/>
        </w:rPr>
      </w:pPr>
    </w:p>
    <w:p w14:paraId="13B9FDE4" w14:textId="77777777" w:rsidR="00164280" w:rsidRDefault="00164280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14:paraId="00CF8268" w14:textId="77777777">
        <w:trPr>
          <w:trHeight w:val="834"/>
        </w:trPr>
        <w:tc>
          <w:tcPr>
            <w:tcW w:w="10490" w:type="dxa"/>
            <w:shd w:val="clear" w:color="auto" w:fill="00AFEF"/>
          </w:tcPr>
          <w:p w14:paraId="614DCD72" w14:textId="77777777"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 w14:paraId="7C22C0C0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33CA8A27" w14:textId="77777777" w:rsidR="00164280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164280" w14:paraId="08396ACF" w14:textId="77777777">
        <w:trPr>
          <w:trHeight w:val="292"/>
        </w:trPr>
        <w:tc>
          <w:tcPr>
            <w:tcW w:w="10490" w:type="dxa"/>
          </w:tcPr>
          <w:p w14:paraId="5C496F23" w14:textId="5DCA1301" w:rsidR="00164280" w:rsidRDefault="0066081A" w:rsidP="0066081A">
            <w:pPr>
              <w:pStyle w:val="TableParagraph"/>
              <w:spacing w:line="272" w:lineRule="exact"/>
              <w:ind w:left="0" w:right="2242"/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“PAZ, AMOR E MUITO MAIS...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164280" w14:paraId="6583B275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1DC3398E" w14:textId="77777777"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164280" w14:paraId="2FA71E9F" w14:textId="77777777">
        <w:trPr>
          <w:trHeight w:val="585"/>
        </w:trPr>
        <w:tc>
          <w:tcPr>
            <w:tcW w:w="10490" w:type="dxa"/>
          </w:tcPr>
          <w:p w14:paraId="2110FA70" w14:textId="77777777" w:rsidR="00164280" w:rsidRDefault="00164280">
            <w:pPr>
              <w:pStyle w:val="TableParagraph"/>
              <w:spacing w:line="273" w:lineRule="exact"/>
              <w:rPr>
                <w:sz w:val="24"/>
              </w:rPr>
            </w:pPr>
          </w:p>
          <w:p w14:paraId="553A10E6" w14:textId="2165DB53" w:rsidR="0066081A" w:rsidRPr="0066081A" w:rsidRDefault="0066081A" w:rsidP="0066081A">
            <w:pPr>
              <w:tabs>
                <w:tab w:val="left" w:pos="4104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ENSINO RELIGIOSO, HISTÓRIA, GEOGRAFIA, LINGUA PORTUGUESA E ARTE</w:t>
            </w:r>
          </w:p>
        </w:tc>
      </w:tr>
      <w:tr w:rsidR="00164280" w14:paraId="16E30839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394E9626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 w:rsidR="00164280" w14:paraId="28171481" w14:textId="77777777">
        <w:trPr>
          <w:trHeight w:val="1759"/>
        </w:trPr>
        <w:tc>
          <w:tcPr>
            <w:tcW w:w="10490" w:type="dxa"/>
          </w:tcPr>
          <w:p w14:paraId="005FC3DD" w14:textId="77777777" w:rsidR="0066081A" w:rsidRDefault="0066081A" w:rsidP="0066081A">
            <w:pPr>
              <w:pStyle w:val="PargrafodaLista"/>
              <w:numPr>
                <w:ilvl w:val="0"/>
                <w:numId w:val="5"/>
              </w:numPr>
              <w:suppressAutoHyphens/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Analisar as relações existentes entre  eu e o outro nos diferentes aspectos;</w:t>
            </w:r>
          </w:p>
          <w:p w14:paraId="74E999B3" w14:textId="77777777" w:rsidR="0066081A" w:rsidRDefault="0066081A" w:rsidP="0066081A">
            <w:pPr>
              <w:pStyle w:val="SemEspaamento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os valores e a ética através de atividades lúdicas por meio de músicas,vídeos e outros;</w:t>
            </w:r>
          </w:p>
          <w:p w14:paraId="40BA4C82" w14:textId="77777777" w:rsidR="0066081A" w:rsidRDefault="0066081A" w:rsidP="0066081A">
            <w:pPr>
              <w:pStyle w:val="SemEspaamento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o valor e a importância da vida, e que cada indivíduo é único em seus potencias e valores;</w:t>
            </w:r>
          </w:p>
          <w:p w14:paraId="4615EF6B" w14:textId="77777777" w:rsidR="0066081A" w:rsidRDefault="0066081A" w:rsidP="0066081A">
            <w:pPr>
              <w:pStyle w:val="SemEspaamento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dados de pesquisas;</w:t>
            </w:r>
          </w:p>
          <w:p w14:paraId="528EADB1" w14:textId="77777777" w:rsidR="0066081A" w:rsidRDefault="0066081A" w:rsidP="0066081A">
            <w:pPr>
              <w:pStyle w:val="TableParagraph"/>
              <w:jc w:val="both"/>
              <w:rPr>
                <w:rFonts w:ascii="Arial" w:hAnsi="Arial" w:cs="Arial"/>
                <w:i/>
              </w:rPr>
            </w:pPr>
          </w:p>
          <w:p w14:paraId="46AA46A0" w14:textId="77777777" w:rsidR="0066081A" w:rsidRDefault="0066081A" w:rsidP="0066081A">
            <w:pPr>
              <w:pStyle w:val="TableParagraph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Competências e Habilidades Socioemocionais</w:t>
            </w:r>
          </w:p>
          <w:p w14:paraId="1EBF3313" w14:textId="77777777" w:rsidR="00164280" w:rsidRDefault="0016428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 w14:paraId="29C09565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187A5FF9" w14:textId="77777777" w:rsidR="00164280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 w:rsidR="00164280" w14:paraId="3C03C66D" w14:textId="77777777">
        <w:trPr>
          <w:trHeight w:val="878"/>
        </w:trPr>
        <w:tc>
          <w:tcPr>
            <w:tcW w:w="10490" w:type="dxa"/>
          </w:tcPr>
          <w:p w14:paraId="5C301789" w14:textId="3D3ABC67" w:rsidR="00164280" w:rsidRDefault="009934A0" w:rsidP="009934A0">
            <w:pPr>
              <w:pStyle w:val="TableParagraph"/>
              <w:spacing w:line="290" w:lineRule="atLeast"/>
              <w:ind w:right="5589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ÉTICA E CIDADANIA: VIDA FAMILIAR E SOCIAL</w:t>
            </w:r>
          </w:p>
        </w:tc>
      </w:tr>
      <w:tr w:rsidR="00164280" w14:paraId="696EFF08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77E00D66" w14:textId="77777777" w:rsidR="00164280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164280" w14:paraId="06124366" w14:textId="77777777">
        <w:trPr>
          <w:trHeight w:val="1464"/>
        </w:trPr>
        <w:tc>
          <w:tcPr>
            <w:tcW w:w="10490" w:type="dxa"/>
          </w:tcPr>
          <w:p w14:paraId="3E26B310" w14:textId="77777777" w:rsidR="00AE0045" w:rsidRDefault="00AE0045" w:rsidP="00AE0045">
            <w:pPr>
              <w:shd w:val="clear" w:color="auto" w:fill="FFFFFF"/>
              <w:spacing w:line="276" w:lineRule="auto"/>
              <w:ind w:right="145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As aulas são dinâmicas e </w:t>
            </w: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diversificadas, voltadas à reflexão sobre paz e amor, através de pequenos  textos ou frases e de pesquisa, voltados para a atualidade no brasil e no mundo; no qual vivenciamos dias difíceis. O trabalho será realizado também através de vídeos temáticos, ilustração e cartazes  sobre paz e amor, incluindo outros valores compostos da mandala;  e do currícuclo  e da BNCC</w:t>
            </w:r>
            <w:r>
              <w:rPr>
                <w:rFonts w:ascii="Arial" w:hAnsi="Arial" w:cs="Arial"/>
                <w:sz w:val="24"/>
                <w:szCs w:val="24"/>
              </w:rPr>
              <w:t xml:space="preserve"> de forma interdisciplinar.</w:t>
            </w:r>
          </w:p>
          <w:p w14:paraId="6DB035CA" w14:textId="77777777" w:rsidR="00AE0045" w:rsidRDefault="00AE0045" w:rsidP="00AE0045">
            <w:pPr>
              <w:shd w:val="clear" w:color="auto" w:fill="FFFFFF"/>
              <w:spacing w:line="276" w:lineRule="auto"/>
              <w:ind w:right="145"/>
              <w:jc w:val="both"/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A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>eletivas “paz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>, amor e muito mais” contribuirá para amenizar os anseios dos alunos do Ensino Fundamental II principalmente por se encontrarem numa fase onde normalmente estão construindo a noção de identidade, pertencimento e valores diante dos c</w:t>
            </w:r>
            <w:r>
              <w:rPr>
                <w:rFonts w:ascii="Arial" w:hAnsi="Arial" w:cs="Arial"/>
                <w:sz w:val="24"/>
                <w:szCs w:val="24"/>
              </w:rPr>
              <w:t>onflitos internos e externos.</w:t>
            </w:r>
          </w:p>
          <w:p w14:paraId="1C0C8371" w14:textId="77777777" w:rsidR="00AE0045" w:rsidRDefault="00AE0045" w:rsidP="00AE0045">
            <w:pPr>
              <w:shd w:val="clear" w:color="auto" w:fill="FFFFFF"/>
              <w:spacing w:line="276" w:lineRule="auto"/>
              <w:ind w:right="145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Sendo assim, obterão mais conhecimento sobre essas temáticas, além de muitas outras em que estão precisando serem reforçadas das habilidades socioemocionais; bem como: empatia, respeito e amor ao próximo; diante de um mundo de tantas adversidades e inversão de valores.</w:t>
            </w:r>
          </w:p>
          <w:p w14:paraId="271B3FAC" w14:textId="77777777" w:rsidR="00AE0045" w:rsidRDefault="00AE0045" w:rsidP="00AE0045">
            <w:pPr>
              <w:shd w:val="clear" w:color="auto" w:fill="FFFFFF"/>
              <w:spacing w:line="276" w:lineRule="auto"/>
              <w:ind w:right="145"/>
              <w:jc w:val="both"/>
            </w:pPr>
            <w:r>
              <w:rPr>
                <w:rFonts w:ascii="Arial" w:hAnsi="Arial" w:cs="Arial"/>
                <w:color w:val="000000"/>
                <w:spacing w:val="-8"/>
                <w:sz w:val="24"/>
                <w:szCs w:val="24"/>
                <w:shd w:val="clear" w:color="auto" w:fill="FFFFFF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usca pesquisar e conhecer mais sobre essa temática, possibilitando ampliar esse leque de novas possibilidades e escolha como propósito pessoal e de vida; pensando em um futuro melhor.</w:t>
            </w:r>
          </w:p>
          <w:p w14:paraId="623AD535" w14:textId="5B66771C" w:rsidR="00164280" w:rsidRDefault="00AE0045" w:rsidP="00AE004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 objetivo principal levar os alunos à reflexão e a mudança de atitudes em relação a si mesmo e ao próximo.</w:t>
            </w:r>
          </w:p>
        </w:tc>
      </w:tr>
      <w:tr w:rsidR="00164280" w14:paraId="5A1987B6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05B05E2D" w14:textId="77777777"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</w:tc>
      </w:tr>
      <w:tr w:rsidR="00164280" w14:paraId="414D9A0D" w14:textId="77777777">
        <w:trPr>
          <w:trHeight w:val="3223"/>
        </w:trPr>
        <w:tc>
          <w:tcPr>
            <w:tcW w:w="10490" w:type="dxa"/>
          </w:tcPr>
          <w:p w14:paraId="5D3E04DB" w14:textId="77777777" w:rsidR="001F3415" w:rsidRDefault="001F3415" w:rsidP="001F3415">
            <w:pPr>
              <w:pStyle w:val="TableParagraph"/>
              <w:spacing w:before="9"/>
              <w:ind w:left="0"/>
              <w:jc w:val="both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Objetivo Geral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2F4D1B0E" w14:textId="77777777" w:rsidR="001F3415" w:rsidRDefault="001F3415" w:rsidP="001F3415">
            <w:pPr>
              <w:pStyle w:val="PargrafodaLista"/>
              <w:numPr>
                <w:ilvl w:val="0"/>
                <w:numId w:val="6"/>
              </w:numPr>
              <w:suppressAutoHyphens/>
              <w:jc w:val="both"/>
              <w:textAlignment w:val="baseline"/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Estimular os alunos a refletir sobre suas atitudes, levando-os  à mudanças de comportamento e pensamento, para adquirir  mais conhecimentos  com aulas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dinâmicas.</w:t>
            </w:r>
          </w:p>
          <w:p w14:paraId="3C13A53A" w14:textId="77777777" w:rsidR="001F3415" w:rsidRDefault="001F3415" w:rsidP="001F3415">
            <w:pPr>
              <w:pStyle w:val="TableParagraph"/>
              <w:ind w:left="827" w:right="13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B6844D" w14:textId="77777777" w:rsidR="001F3415" w:rsidRDefault="001F3415" w:rsidP="001F3415">
            <w:pPr>
              <w:pStyle w:val="TableParagraph"/>
              <w:spacing w:before="120"/>
              <w:ind w:right="3096"/>
              <w:jc w:val="both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Objetivos Específicos: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FE5CD4" w14:textId="77777777" w:rsidR="001F3415" w:rsidRDefault="001F3415" w:rsidP="001F3415">
            <w:pPr>
              <w:pStyle w:val="TableParagraph"/>
              <w:numPr>
                <w:ilvl w:val="0"/>
                <w:numId w:val="7"/>
              </w:numPr>
              <w:suppressAutoHyphens/>
              <w:spacing w:before="120"/>
              <w:ind w:right="3096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Conhecer a si mesmo e ao outro; com a interação no ambiente  escolar, familiar e social.</w:t>
            </w:r>
          </w:p>
          <w:p w14:paraId="262C0FCE" w14:textId="77777777" w:rsidR="001F3415" w:rsidRDefault="001F3415" w:rsidP="001F3415">
            <w:pPr>
              <w:pStyle w:val="TableParagraph"/>
              <w:numPr>
                <w:ilvl w:val="0"/>
                <w:numId w:val="7"/>
              </w:numPr>
              <w:suppressAutoHyphens/>
              <w:spacing w:before="120"/>
              <w:ind w:right="3096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Estimular o espírito reflexivo e investigativos dos alunos. </w:t>
            </w:r>
          </w:p>
          <w:p w14:paraId="036721B7" w14:textId="77777777" w:rsidR="001F3415" w:rsidRDefault="001F3415" w:rsidP="001F3415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suppressAutoHyphens/>
              <w:ind w:right="145"/>
              <w:jc w:val="both"/>
              <w:textAlignment w:val="baseline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Proporcionar mudanças de atitudes e mais conhecimento através das aulas dimânicas e prazerosas .</w:t>
            </w:r>
          </w:p>
          <w:p w14:paraId="26850EB9" w14:textId="77777777" w:rsidR="001F3415" w:rsidRDefault="001F3415" w:rsidP="001F3415">
            <w:pPr>
              <w:pStyle w:val="TableParagraph"/>
              <w:numPr>
                <w:ilvl w:val="0"/>
                <w:numId w:val="6"/>
              </w:numPr>
              <w:tabs>
                <w:tab w:val="left" w:pos="-10783"/>
              </w:tabs>
              <w:suppressAutoHyphens/>
              <w:spacing w:after="120"/>
              <w:ind w:right="138"/>
              <w:jc w:val="both"/>
              <w:textAlignment w:val="baseline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Levar o aluno a conhecer e identificar seus sentimentos em situaçãoes diversas tendo em foco suas habilidades socioemocionais fortalecidas..</w:t>
            </w:r>
          </w:p>
          <w:p w14:paraId="59928D3F" w14:textId="77777777" w:rsidR="001F3415" w:rsidRDefault="001F3415" w:rsidP="001F3415">
            <w:pPr>
              <w:pStyle w:val="TableParagraph"/>
              <w:numPr>
                <w:ilvl w:val="0"/>
                <w:numId w:val="6"/>
              </w:numPr>
              <w:tabs>
                <w:tab w:val="left" w:pos="-10783"/>
              </w:tabs>
              <w:suppressAutoHyphens/>
              <w:spacing w:after="120"/>
              <w:ind w:right="138"/>
              <w:jc w:val="both"/>
              <w:textAlignment w:val="baseline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Fortalecer a capacidade do aluno como individuo único; identidade e valores, frente as suas escolhas.</w:t>
            </w:r>
          </w:p>
          <w:p w14:paraId="66419302" w14:textId="77777777" w:rsidR="001F3415" w:rsidRDefault="001F3415" w:rsidP="001F3415">
            <w:pPr>
              <w:pStyle w:val="TableParagraph"/>
              <w:numPr>
                <w:ilvl w:val="0"/>
                <w:numId w:val="6"/>
              </w:numPr>
              <w:tabs>
                <w:tab w:val="left" w:pos="-10783"/>
              </w:tabs>
              <w:suppressAutoHyphens/>
              <w:spacing w:after="120"/>
              <w:ind w:right="138"/>
              <w:jc w:val="both"/>
              <w:textAlignment w:val="baseline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Propiciar o fortalecimento do protagonismo e suas capacidades de analisar e se posicionar frente das mais diversas situações na vida.</w:t>
            </w:r>
          </w:p>
          <w:p w14:paraId="20784722" w14:textId="36C37C04" w:rsidR="00164280" w:rsidRDefault="00164280" w:rsidP="00AD6EFF">
            <w:pPr>
              <w:pStyle w:val="TableParagraph"/>
              <w:tabs>
                <w:tab w:val="left" w:pos="238"/>
              </w:tabs>
              <w:spacing w:line="273" w:lineRule="exact"/>
              <w:ind w:left="0"/>
              <w:rPr>
                <w:sz w:val="24"/>
              </w:rPr>
            </w:pPr>
          </w:p>
        </w:tc>
      </w:tr>
      <w:tr w:rsidR="00164280" w14:paraId="161A46A1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591BAF20" w14:textId="77777777" w:rsidR="00164280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 E COMPETÊNCIAS A SEREM DESENVOLVIDAS</w:t>
            </w:r>
          </w:p>
        </w:tc>
      </w:tr>
      <w:tr w:rsidR="00164280" w14:paraId="69DFEAA4" w14:textId="77777777">
        <w:trPr>
          <w:trHeight w:val="1782"/>
        </w:trPr>
        <w:tc>
          <w:tcPr>
            <w:tcW w:w="10490" w:type="dxa"/>
          </w:tcPr>
          <w:tbl>
            <w:tblPr>
              <w:tblW w:w="1027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91"/>
              <w:gridCol w:w="4398"/>
              <w:gridCol w:w="3286"/>
            </w:tblGrid>
            <w:tr w:rsidR="00613559" w14:paraId="443321B8" w14:textId="77777777" w:rsidTr="00361AF0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  <w:jc w:val="center"/>
              </w:trPr>
              <w:tc>
                <w:tcPr>
                  <w:tcW w:w="25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1E618BDA" w14:textId="77777777" w:rsidR="00613559" w:rsidRDefault="00613559" w:rsidP="00613559">
                  <w:pPr>
                    <w:pStyle w:val="TableParagraph"/>
                    <w:ind w:left="239" w:hanging="239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Aprender a ser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</w:tcPr>
                <w:p w14:paraId="1F3EDE7F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Construção do Projeto de Vida</w:t>
                  </w:r>
                </w:p>
              </w:tc>
              <w:tc>
                <w:tcPr>
                  <w:tcW w:w="3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</w:tcPr>
                <w:p w14:paraId="49EA7FBC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H38 Autoconfiança </w:t>
                  </w:r>
                </w:p>
              </w:tc>
            </w:tr>
            <w:tr w:rsidR="00613559" w14:paraId="48B9B273" w14:textId="77777777" w:rsidTr="00361AF0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  <w:jc w:val="center"/>
              </w:trPr>
              <w:tc>
                <w:tcPr>
                  <w:tcW w:w="25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78A16230" w14:textId="77777777" w:rsidR="00613559" w:rsidRDefault="00613559" w:rsidP="0061355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</w:tcPr>
                <w:p w14:paraId="6240BD2D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Execução do  Projeto de Vida</w:t>
                  </w:r>
                </w:p>
              </w:tc>
              <w:tc>
                <w:tcPr>
                  <w:tcW w:w="3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</w:tcPr>
                <w:p w14:paraId="68A65D5C" w14:textId="77777777" w:rsidR="00613559" w:rsidRDefault="00613559" w:rsidP="00613559">
                  <w:pPr>
                    <w:pStyle w:val="TableParagraph"/>
                    <w:ind w:left="0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H39-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foco </w:t>
                  </w:r>
                </w:p>
                <w:p w14:paraId="51586F7B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13559" w14:paraId="5D70A028" w14:textId="77777777" w:rsidTr="00361AF0">
              <w:tblPrEx>
                <w:tblCellMar>
                  <w:top w:w="0" w:type="dxa"/>
                  <w:bottom w:w="0" w:type="dxa"/>
                </w:tblCellMar>
              </w:tblPrEx>
              <w:trPr>
                <w:trHeight w:val="258"/>
                <w:jc w:val="center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6FFCDC8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Aprender a conhecer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</w:tcPr>
                <w:p w14:paraId="6E8629A0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Aprender a aprender</w:t>
                  </w:r>
                </w:p>
              </w:tc>
              <w:tc>
                <w:tcPr>
                  <w:tcW w:w="3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</w:tcPr>
                <w:p w14:paraId="2BF7D344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H30 Flexibilidade cognitiva </w:t>
                  </w:r>
                </w:p>
              </w:tc>
            </w:tr>
            <w:tr w:rsidR="00613559" w14:paraId="3DE10092" w14:textId="77777777" w:rsidTr="00361AF0">
              <w:tblPrEx>
                <w:tblCellMar>
                  <w:top w:w="0" w:type="dxa"/>
                  <w:bottom w:w="0" w:type="dxa"/>
                </w:tblCellMar>
              </w:tblPrEx>
              <w:trPr>
                <w:trHeight w:val="258"/>
                <w:jc w:val="center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4BD112C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</w:tcPr>
                <w:p w14:paraId="24489B61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Raciocínio </w:t>
                  </w:r>
                </w:p>
              </w:tc>
              <w:tc>
                <w:tcPr>
                  <w:tcW w:w="3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</w:tcPr>
                <w:p w14:paraId="107D9C47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H32 Pensamento Crítico </w:t>
                  </w:r>
                </w:p>
              </w:tc>
            </w:tr>
            <w:tr w:rsidR="00613559" w14:paraId="6CAEB4A0" w14:textId="77777777" w:rsidTr="00361AF0">
              <w:tblPrEx>
                <w:tblCellMar>
                  <w:top w:w="0" w:type="dxa"/>
                  <w:bottom w:w="0" w:type="dxa"/>
                </w:tblCellMar>
              </w:tblPrEx>
              <w:trPr>
                <w:trHeight w:val="533"/>
                <w:jc w:val="center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BDFC464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Aprender a conviver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</w:tcPr>
                <w:p w14:paraId="527E2AFC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Entender e apreciar a diversidade e as diferenças</w:t>
                  </w:r>
                </w:p>
              </w:tc>
              <w:tc>
                <w:tcPr>
                  <w:tcW w:w="3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</w:tcPr>
                <w:p w14:paraId="4D43ECB9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H33- Respeito ao outro</w:t>
                  </w:r>
                </w:p>
                <w:p w14:paraId="41DD539E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</w:rPr>
                  </w:pPr>
                </w:p>
                <w:p w14:paraId="62DDA924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13559" w14:paraId="532E116E" w14:textId="77777777" w:rsidTr="00361AF0">
              <w:tblPrEx>
                <w:tblCellMar>
                  <w:top w:w="0" w:type="dxa"/>
                  <w:bottom w:w="0" w:type="dxa"/>
                </w:tblCellMar>
              </w:tblPrEx>
              <w:trPr>
                <w:trHeight w:val="533"/>
                <w:jc w:val="center"/>
              </w:trPr>
              <w:tc>
                <w:tcPr>
                  <w:tcW w:w="2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5544335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Aprender a fazer</w:t>
                  </w:r>
                </w:p>
              </w:tc>
              <w:tc>
                <w:tcPr>
                  <w:tcW w:w="4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</w:tcPr>
                <w:p w14:paraId="0CA2FD15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Protagonismo</w:t>
                  </w:r>
                </w:p>
                <w:p w14:paraId="63D3C447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E1DB3BB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Trabalhar em grupo</w:t>
                  </w:r>
                </w:p>
                <w:p w14:paraId="6484E1E6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8DB3402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</w:tcPr>
                <w:p w14:paraId="6C670970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H15 Entusiasmo </w:t>
                  </w:r>
                </w:p>
                <w:p w14:paraId="47E2104A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697B170" w14:textId="77777777" w:rsidR="00613559" w:rsidRDefault="00613559" w:rsidP="00613559">
                  <w:pPr>
                    <w:pStyle w:val="TableParagraph"/>
                    <w:ind w:left="0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H20- 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Colaborar</w:t>
                  </w:r>
                </w:p>
                <w:p w14:paraId="447EE543" w14:textId="77777777" w:rsidR="00613559" w:rsidRDefault="00613559" w:rsidP="00613559">
                  <w:pPr>
                    <w:pStyle w:val="Table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9144677" w14:textId="77777777" w:rsidR="00164280" w:rsidRDefault="00164280" w:rsidP="00510DDA">
            <w:pPr>
              <w:pStyle w:val="TableParagraph"/>
              <w:tabs>
                <w:tab w:val="left" w:pos="817"/>
              </w:tabs>
              <w:spacing w:before="1" w:line="296" w:lineRule="exact"/>
              <w:ind w:left="828" w:right="93"/>
              <w:jc w:val="both"/>
              <w:rPr>
                <w:sz w:val="24"/>
              </w:rPr>
            </w:pPr>
          </w:p>
        </w:tc>
      </w:tr>
    </w:tbl>
    <w:p w14:paraId="4E39843F" w14:textId="77777777" w:rsidR="00164280" w:rsidRDefault="00164280">
      <w:pPr>
        <w:spacing w:line="296" w:lineRule="exact"/>
        <w:jc w:val="both"/>
        <w:rPr>
          <w:sz w:val="24"/>
        </w:rPr>
        <w:sectPr w:rsidR="00164280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14:paraId="0F934998" w14:textId="77777777" w:rsidR="00164280" w:rsidRDefault="00F24A69">
      <w:pPr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 wp14:anchorId="50C744A3" wp14:editId="07A10985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B047E" w14:textId="77777777" w:rsidR="00164280" w:rsidRDefault="00164280">
      <w:pPr>
        <w:spacing w:before="3"/>
        <w:rPr>
          <w:b/>
          <w:sz w:val="18"/>
        </w:rPr>
      </w:pPr>
    </w:p>
    <w:p w14:paraId="2A681910" w14:textId="77777777" w:rsidR="00164280" w:rsidRDefault="00F24A69" w:rsidP="00F24A69">
      <w:pPr>
        <w:pStyle w:val="Corpodetexto"/>
        <w:ind w:left="3417" w:right="3329"/>
        <w:jc w:val="center"/>
      </w:pPr>
      <w:r>
        <w:t xml:space="preserve"> </w:t>
      </w:r>
    </w:p>
    <w:p w14:paraId="769632A2" w14:textId="77777777" w:rsidR="00F24A69" w:rsidRDefault="00F24A69" w:rsidP="00F24A69">
      <w:pPr>
        <w:pStyle w:val="Corpodetexto"/>
        <w:ind w:left="3417" w:right="3329"/>
        <w:jc w:val="center"/>
      </w:pPr>
    </w:p>
    <w:p w14:paraId="7B21570D" w14:textId="77777777" w:rsidR="00F24A69" w:rsidRDefault="00F24A69" w:rsidP="00F24A69">
      <w:pPr>
        <w:pStyle w:val="Corpodetexto"/>
        <w:ind w:left="3417" w:right="3329"/>
        <w:jc w:val="center"/>
      </w:pPr>
    </w:p>
    <w:p w14:paraId="491584A2" w14:textId="77777777" w:rsidR="00F24A69" w:rsidRDefault="00F24A69" w:rsidP="00F24A69">
      <w:pPr>
        <w:pStyle w:val="Corpodetexto"/>
        <w:ind w:left="3417" w:right="3329"/>
        <w:jc w:val="center"/>
        <w:rPr>
          <w:b w:val="0"/>
          <w:sz w:val="20"/>
        </w:rPr>
      </w:pPr>
    </w:p>
    <w:p w14:paraId="598E1EE1" w14:textId="77777777" w:rsidR="00164280" w:rsidRDefault="0016428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14:paraId="0620B9FB" w14:textId="77777777">
        <w:trPr>
          <w:trHeight w:val="1221"/>
        </w:trPr>
        <w:tc>
          <w:tcPr>
            <w:tcW w:w="10490" w:type="dxa"/>
          </w:tcPr>
          <w:p w14:paraId="3C438A63" w14:textId="77777777"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5" w:lineRule="exact"/>
              <w:ind w:left="816"/>
              <w:rPr>
                <w:sz w:val="24"/>
              </w:rPr>
            </w:pPr>
          </w:p>
        </w:tc>
      </w:tr>
      <w:tr w:rsidR="00164280" w14:paraId="73B8D462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308B86A2" w14:textId="77777777"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 w:rsidR="00164280" w14:paraId="0A7DF2B1" w14:textId="77777777">
        <w:trPr>
          <w:trHeight w:val="611"/>
        </w:trPr>
        <w:tc>
          <w:tcPr>
            <w:tcW w:w="10490" w:type="dxa"/>
          </w:tcPr>
          <w:p w14:paraId="7737E922" w14:textId="77777777" w:rsidR="00BA3CEF" w:rsidRDefault="00BA3CEF" w:rsidP="00BA3CEF">
            <w:pPr>
              <w:pStyle w:val="TableParagraph"/>
              <w:numPr>
                <w:ilvl w:val="0"/>
                <w:numId w:val="8"/>
              </w:numPr>
              <w:suppressAutoHyphens/>
              <w:ind w:right="227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Apresentação  das habilidades socioemcionais a serem trabalhadas de maneira diversas e lúdicas;</w:t>
            </w:r>
          </w:p>
          <w:p w14:paraId="36F7B53D" w14:textId="77777777" w:rsidR="00BA3CEF" w:rsidRDefault="00BA3CEF" w:rsidP="00BA3CEF">
            <w:pPr>
              <w:pStyle w:val="TableParagraph"/>
              <w:numPr>
                <w:ilvl w:val="0"/>
                <w:numId w:val="8"/>
              </w:numPr>
              <w:suppressAutoHyphens/>
              <w:ind w:right="227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Ética e princípios a serem desenvolvidas para a vida </w:t>
            </w:r>
          </w:p>
          <w:p w14:paraId="57F0B09D" w14:textId="77777777" w:rsidR="00BA3CEF" w:rsidRDefault="00BA3CEF" w:rsidP="00BA3CEF">
            <w:pPr>
              <w:pStyle w:val="TableParagraph"/>
              <w:ind w:left="827" w:right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suas facetas;</w:t>
            </w:r>
          </w:p>
          <w:p w14:paraId="47B44D81" w14:textId="77777777" w:rsidR="00BA3CEF" w:rsidRDefault="00BA3CEF" w:rsidP="00BA3CEF">
            <w:pPr>
              <w:shd w:val="clear" w:color="auto" w:fill="FFFFFF"/>
              <w:spacing w:line="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Conteúdo </w:t>
            </w:r>
          </w:p>
          <w:p w14:paraId="6B0E18DD" w14:textId="77777777" w:rsidR="00BA3CEF" w:rsidRDefault="00BA3CEF" w:rsidP="00BA3CEF">
            <w:pPr>
              <w:pStyle w:val="TableParagraph"/>
              <w:numPr>
                <w:ilvl w:val="0"/>
                <w:numId w:val="9"/>
              </w:numPr>
              <w:suppressAutoHyphens/>
              <w:ind w:right="22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D15- Analisar os impactos das transformações no meio ambiente pelas organizaçoes politicas, economicas, sociais e culturais;</w:t>
            </w:r>
          </w:p>
          <w:p w14:paraId="16DCCFAC" w14:textId="77777777" w:rsidR="00BA3CEF" w:rsidRDefault="00BA3CEF" w:rsidP="00BA3CEF">
            <w:pPr>
              <w:pStyle w:val="TableParagraph"/>
              <w:numPr>
                <w:ilvl w:val="0"/>
                <w:numId w:val="9"/>
              </w:numPr>
              <w:suppressAutoHyphens/>
              <w:ind w:right="22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D20- Compreender o desenvolvimento técnico-cientifico-informacional e suas implicaçoes socioespaciais;</w:t>
            </w:r>
          </w:p>
          <w:p w14:paraId="50A0D27D" w14:textId="77777777" w:rsidR="00BA3CEF" w:rsidRDefault="00BA3CEF" w:rsidP="00BA3CEF">
            <w:pPr>
              <w:pStyle w:val="TableParagraph"/>
              <w:numPr>
                <w:ilvl w:val="0"/>
                <w:numId w:val="9"/>
              </w:numPr>
              <w:suppressAutoHyphens/>
              <w:ind w:right="22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D17- Compreender os impacto da tecologias na organização da sociedades;</w:t>
            </w:r>
          </w:p>
          <w:p w14:paraId="44B7DEBA" w14:textId="77777777" w:rsidR="00BA3CEF" w:rsidRDefault="00BA3CEF" w:rsidP="00BA3CEF">
            <w:pPr>
              <w:pStyle w:val="TableParagraph"/>
              <w:numPr>
                <w:ilvl w:val="0"/>
                <w:numId w:val="9"/>
              </w:numPr>
              <w:suppressAutoHyphens/>
              <w:ind w:right="22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D03-Inferir sentido a uma palavra ou expressaõ;</w:t>
            </w:r>
          </w:p>
          <w:p w14:paraId="14B8A426" w14:textId="77777777"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ind w:left="816"/>
              <w:rPr>
                <w:sz w:val="24"/>
              </w:rPr>
            </w:pPr>
          </w:p>
        </w:tc>
      </w:tr>
      <w:tr w:rsidR="00164280" w14:paraId="104B0808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1CD41C36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164280" w14:paraId="262EC202" w14:textId="77777777">
        <w:trPr>
          <w:trHeight w:val="2344"/>
        </w:trPr>
        <w:tc>
          <w:tcPr>
            <w:tcW w:w="10490" w:type="dxa"/>
          </w:tcPr>
          <w:p w14:paraId="02B1C72E" w14:textId="77777777" w:rsidR="009E166F" w:rsidRDefault="009E166F" w:rsidP="009E166F">
            <w:pPr>
              <w:pStyle w:val="TableParagraph"/>
              <w:numPr>
                <w:ilvl w:val="0"/>
                <w:numId w:val="10"/>
              </w:numPr>
              <w:suppressAutoHyphens/>
              <w:spacing w:before="2" w:line="252" w:lineRule="exact"/>
              <w:textAlignment w:val="baseline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Roda de conversas sobre habilidades dos alunos, voltados ao interesse dos mesmos sobre as o tema proposto nesse trabalho;</w:t>
            </w:r>
          </w:p>
          <w:p w14:paraId="7932D745" w14:textId="77777777" w:rsidR="009E166F" w:rsidRDefault="009E166F" w:rsidP="009E166F">
            <w:pPr>
              <w:pStyle w:val="TableParagraph"/>
              <w:numPr>
                <w:ilvl w:val="0"/>
                <w:numId w:val="10"/>
              </w:numPr>
              <w:suppressAutoHyphens/>
              <w:spacing w:before="2" w:line="252" w:lineRule="exact"/>
              <w:textAlignment w:val="baseline"/>
            </w:pPr>
            <w:r>
              <w:rPr>
                <w:rFonts w:ascii="Arial" w:hAnsi="Arial" w:cs="Arial"/>
                <w:sz w:val="24"/>
                <w:szCs w:val="24"/>
              </w:rPr>
              <w:t>Aulas expositivas;</w:t>
            </w:r>
          </w:p>
          <w:p w14:paraId="2E796EAD" w14:textId="77777777" w:rsidR="009E166F" w:rsidRDefault="009E166F" w:rsidP="009E166F">
            <w:pPr>
              <w:pStyle w:val="TableParagraph"/>
              <w:numPr>
                <w:ilvl w:val="0"/>
                <w:numId w:val="10"/>
              </w:numPr>
              <w:suppressAutoHyphens/>
              <w:spacing w:before="2" w:line="276" w:lineRule="auto"/>
              <w:textAlignment w:val="baseline"/>
            </w:pPr>
            <w:r>
              <w:rPr>
                <w:rFonts w:ascii="Arial" w:hAnsi="Arial" w:cs="Arial"/>
                <w:sz w:val="24"/>
                <w:szCs w:val="24"/>
              </w:rPr>
              <w:t xml:space="preserve">Exibição de vídeos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para estudo;</w:t>
            </w:r>
          </w:p>
          <w:p w14:paraId="0397AFF4" w14:textId="77777777" w:rsidR="009E166F" w:rsidRDefault="009E166F" w:rsidP="009E166F">
            <w:pPr>
              <w:pStyle w:val="TableParagraph"/>
              <w:numPr>
                <w:ilvl w:val="0"/>
                <w:numId w:val="10"/>
              </w:numPr>
              <w:suppressAutoHyphens/>
              <w:spacing w:before="2" w:line="276" w:lineRule="auto"/>
              <w:textAlignment w:val="baseline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Exibição de músicas;</w:t>
            </w:r>
          </w:p>
          <w:p w14:paraId="6D45D398" w14:textId="77777777" w:rsidR="009E166F" w:rsidRDefault="009E166F" w:rsidP="009E166F">
            <w:pPr>
              <w:pStyle w:val="TableParagraph"/>
              <w:numPr>
                <w:ilvl w:val="0"/>
                <w:numId w:val="10"/>
              </w:numPr>
              <w:suppressAutoHyphens/>
              <w:spacing w:before="2" w:line="252" w:lineRule="exac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Aulas teóricas usando slides .</w:t>
            </w:r>
          </w:p>
          <w:p w14:paraId="2AD351A6" w14:textId="77777777" w:rsidR="009E166F" w:rsidRDefault="009E166F" w:rsidP="009E166F">
            <w:pPr>
              <w:pStyle w:val="TableParagraph"/>
              <w:numPr>
                <w:ilvl w:val="0"/>
                <w:numId w:val="10"/>
              </w:numPr>
              <w:suppressAutoHyphens/>
              <w:spacing w:before="2" w:line="252" w:lineRule="exact"/>
              <w:textAlignment w:val="baseline"/>
            </w:pPr>
            <w:r>
              <w:rPr>
                <w:rFonts w:ascii="Arial" w:hAnsi="Arial" w:cs="Arial"/>
                <w:sz w:val="24"/>
                <w:szCs w:val="24"/>
              </w:rPr>
              <w:t>Palestras com profissionais de diversas áreas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07F028A5" w14:textId="77777777" w:rsidR="009E166F" w:rsidRDefault="009E166F" w:rsidP="009E166F">
            <w:pPr>
              <w:pStyle w:val="TableParagraph"/>
              <w:numPr>
                <w:ilvl w:val="0"/>
                <w:numId w:val="10"/>
              </w:numPr>
              <w:suppressAutoHyphens/>
              <w:spacing w:before="2" w:line="252" w:lineRule="exact"/>
              <w:textAlignment w:val="baseline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Construção de cartazes  e bilhetes voltada para as pesquisas o tema e trabalhados em sala sobre os mais diversos assuntos da mandada. </w:t>
            </w:r>
          </w:p>
          <w:p w14:paraId="297FC82A" w14:textId="77777777" w:rsidR="00164280" w:rsidRDefault="00164280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</w:p>
        </w:tc>
      </w:tr>
      <w:tr w:rsidR="00164280" w14:paraId="1FF0D2B0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6AD59CE4" w14:textId="77777777"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 DIDÁTICOS NECESSÁRIOS</w:t>
            </w:r>
          </w:p>
        </w:tc>
      </w:tr>
      <w:tr w:rsidR="00164280" w14:paraId="53B52C5E" w14:textId="77777777">
        <w:trPr>
          <w:trHeight w:val="998"/>
        </w:trPr>
        <w:tc>
          <w:tcPr>
            <w:tcW w:w="10490" w:type="dxa"/>
          </w:tcPr>
          <w:p w14:paraId="3A906B55" w14:textId="77777777" w:rsidR="009E166F" w:rsidRDefault="009E166F" w:rsidP="009E166F">
            <w:pPr>
              <w:pStyle w:val="TableParagraph"/>
              <w:numPr>
                <w:ilvl w:val="0"/>
                <w:numId w:val="11"/>
              </w:numPr>
              <w:suppressAutoHyphens/>
              <w:spacing w:before="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Chromebook para pesquisa sobre sobre os valores e habilidades socioemocionais (internet); </w:t>
            </w:r>
          </w:p>
          <w:p w14:paraId="5172721F" w14:textId="77777777" w:rsidR="009E166F" w:rsidRDefault="009E166F" w:rsidP="009E166F">
            <w:pPr>
              <w:pStyle w:val="TableParagraph"/>
              <w:numPr>
                <w:ilvl w:val="0"/>
                <w:numId w:val="11"/>
              </w:numPr>
              <w:suppressAutoHyphens/>
              <w:spacing w:before="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show;</w:t>
            </w:r>
          </w:p>
          <w:p w14:paraId="2E90EBBA" w14:textId="77777777" w:rsidR="009E166F" w:rsidRDefault="009E166F" w:rsidP="009E166F">
            <w:pPr>
              <w:pStyle w:val="TableParagraph"/>
              <w:numPr>
                <w:ilvl w:val="0"/>
                <w:numId w:val="11"/>
              </w:numPr>
              <w:suppressAutoHyphens/>
              <w:spacing w:before="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Fotos</w:t>
            </w:r>
          </w:p>
          <w:p w14:paraId="08AFF798" w14:textId="77777777" w:rsidR="009E166F" w:rsidRDefault="009E166F" w:rsidP="009E166F">
            <w:pPr>
              <w:pStyle w:val="TableParagraph"/>
              <w:numPr>
                <w:ilvl w:val="0"/>
                <w:numId w:val="11"/>
              </w:numPr>
              <w:suppressAutoHyphens/>
              <w:spacing w:before="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Painel ilustrativos sobre os assuntos envolvidos e trabalhados;</w:t>
            </w:r>
          </w:p>
          <w:p w14:paraId="74CF6727" w14:textId="61BA3E76" w:rsidR="00164280" w:rsidRDefault="009E166F" w:rsidP="009E166F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Cartazes com gráficos relacionados às melhores habilidades dos alunos e as que ainda necessitam serem desenvolvidas;</w:t>
            </w:r>
          </w:p>
        </w:tc>
      </w:tr>
      <w:tr w:rsidR="00164280" w14:paraId="42539908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6873ECE2" w14:textId="77777777"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 w:rsidR="00164280" w14:paraId="75E941F9" w14:textId="77777777">
        <w:trPr>
          <w:trHeight w:val="294"/>
        </w:trPr>
        <w:tc>
          <w:tcPr>
            <w:tcW w:w="10490" w:type="dxa"/>
          </w:tcPr>
          <w:p w14:paraId="477E79CD" w14:textId="77777777" w:rsidR="009E166F" w:rsidRDefault="009E166F" w:rsidP="009E166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Exposição de fotografias e banners  e cartazes do desenvolvimento das aulas;</w:t>
            </w:r>
          </w:p>
          <w:p w14:paraId="5A138FED" w14:textId="77777777" w:rsidR="009E166F" w:rsidRDefault="009E166F" w:rsidP="009E166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Exposição do trabalho dos  estudantes sobre a importâcia da pesquisa e conhecimento mais amplo sobre suas emoçoes e comportamentos e habilidaes desenvolvidas; </w:t>
            </w:r>
          </w:p>
          <w:p w14:paraId="1C229635" w14:textId="77777777" w:rsidR="00164280" w:rsidRDefault="00164280">
            <w:pPr>
              <w:pStyle w:val="TableParagraph"/>
              <w:spacing w:before="1" w:line="273" w:lineRule="exact"/>
              <w:rPr>
                <w:sz w:val="24"/>
              </w:rPr>
            </w:pPr>
          </w:p>
        </w:tc>
      </w:tr>
      <w:tr w:rsidR="00164280" w14:paraId="39BC5D2E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1094DBAE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9E166F" w14:paraId="27C82121" w14:textId="77777777">
        <w:trPr>
          <w:trHeight w:val="585"/>
        </w:trPr>
        <w:tc>
          <w:tcPr>
            <w:tcW w:w="10490" w:type="dxa"/>
          </w:tcPr>
          <w:p w14:paraId="1F17E51C" w14:textId="77777777" w:rsidR="009E166F" w:rsidRDefault="009E166F" w:rsidP="009E166F">
            <w:pPr>
              <w:ind w:left="149" w:right="14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adotada a avaliação qualitativa e contínua com o objetivo de avaliar e refletir o processo, acreditando na avaliação como ato acolhedor, sendo essa um prática</w:t>
            </w:r>
          </w:p>
          <w:p w14:paraId="72BD19CB" w14:textId="77777777" w:rsidR="009E166F" w:rsidRDefault="009E166F" w:rsidP="009E166F">
            <w:pPr>
              <w:ind w:left="149" w:right="145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amorosa, entendendo que acertos e erros fazem parte do processo de construção de crescimento, tanto no projeto de vida entre outras práticas socioemocionais.</w:t>
            </w:r>
          </w:p>
          <w:p w14:paraId="0A4F85AE" w14:textId="5B936A8B" w:rsidR="009E166F" w:rsidRDefault="009E166F" w:rsidP="009E16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Portanto, em referência à BNCC, quanto aos direitos de aprendizagem, evidenciando as competências curriculares, espera-se assegurar o protagonismo estudantil, focando na ideia do desenvolvimento das habilidades e competências através do trabalho na sala de aula, com atividades dinâmicas, participação,  interação nas oficinas, trabalhos individuais e/ou em grupo e demonstrações  das temáticas trabalhadas.</w:t>
            </w:r>
          </w:p>
        </w:tc>
      </w:tr>
      <w:tr w:rsidR="009E166F" w14:paraId="2E643449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43ABBC50" w14:textId="77777777" w:rsidR="009E166F" w:rsidRDefault="009E166F" w:rsidP="009E166F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</w:tc>
      </w:tr>
      <w:tr w:rsidR="009E166F" w14:paraId="2D6175E1" w14:textId="77777777">
        <w:trPr>
          <w:trHeight w:val="1825"/>
        </w:trPr>
        <w:tc>
          <w:tcPr>
            <w:tcW w:w="10490" w:type="dxa"/>
          </w:tcPr>
          <w:p w14:paraId="2E015DC4" w14:textId="77777777" w:rsidR="00E850C4" w:rsidRDefault="00E850C4" w:rsidP="00E850C4">
            <w:pPr>
              <w:pStyle w:val="TableParagraph"/>
              <w:ind w:left="149" w:right="14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Currículo Básico - BNCC.</w:t>
            </w:r>
          </w:p>
          <w:p w14:paraId="0576EECA" w14:textId="77777777" w:rsidR="00E850C4" w:rsidRDefault="00E850C4" w:rsidP="00E850C4">
            <w:hyperlink r:id="rId6" w:history="1"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 </w:t>
              </w:r>
              <w:r>
                <w:rPr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t>Habilidades socioemocionais W..W.W.YouTube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.com</w:t>
            </w:r>
          </w:p>
          <w:p w14:paraId="5536AB96" w14:textId="3EB372E8" w:rsidR="009E166F" w:rsidRDefault="00E850C4" w:rsidP="00E850C4">
            <w:pPr>
              <w:pStyle w:val="TableParagraph"/>
              <w:spacing w:before="61" w:line="288" w:lineRule="auto"/>
              <w:ind w:right="3002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Sites da Internet.</w:t>
            </w:r>
          </w:p>
        </w:tc>
      </w:tr>
    </w:tbl>
    <w:p w14:paraId="0EF41128" w14:textId="77777777" w:rsidR="00164280" w:rsidRDefault="00164280" w:rsidP="00510DDA">
      <w:pPr>
        <w:spacing w:line="276" w:lineRule="auto"/>
        <w:ind w:left="232" w:right="143"/>
        <w:jc w:val="both"/>
        <w:rPr>
          <w:i/>
        </w:rPr>
      </w:pPr>
    </w:p>
    <w:sectPr w:rsidR="00164280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6E97"/>
    <w:multiLevelType w:val="multilevel"/>
    <w:tmpl w:val="C92AF9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650374"/>
    <w:multiLevelType w:val="multilevel"/>
    <w:tmpl w:val="6E5E68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B0A01BA"/>
    <w:multiLevelType w:val="multilevel"/>
    <w:tmpl w:val="D73EE568"/>
    <w:lvl w:ilvl="0">
      <w:numFmt w:val="bullet"/>
      <w:lvlText w:val=""/>
      <w:lvlJc w:val="left"/>
      <w:pPr>
        <w:ind w:left="8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7" w:hanging="360"/>
      </w:pPr>
      <w:rPr>
        <w:rFonts w:ascii="Wingdings" w:hAnsi="Wingdings"/>
      </w:rPr>
    </w:lvl>
  </w:abstractNum>
  <w:abstractNum w:abstractNumId="3" w15:restartNumberingAfterBreak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4" w15:restartNumberingAfterBreak="0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5" w15:restartNumberingAfterBreak="0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6" w15:restartNumberingAfterBreak="0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7" w15:restartNumberingAfterBreak="0">
    <w:nsid w:val="69B800B4"/>
    <w:multiLevelType w:val="multilevel"/>
    <w:tmpl w:val="69DA5540"/>
    <w:lvl w:ilvl="0">
      <w:numFmt w:val="bullet"/>
      <w:lvlText w:val=""/>
      <w:lvlJc w:val="left"/>
      <w:pPr>
        <w:ind w:left="8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7" w:hanging="360"/>
      </w:pPr>
      <w:rPr>
        <w:rFonts w:ascii="Wingdings" w:hAnsi="Wingdings"/>
      </w:rPr>
    </w:lvl>
  </w:abstractNum>
  <w:abstractNum w:abstractNumId="8" w15:restartNumberingAfterBreak="0">
    <w:nsid w:val="72654C8F"/>
    <w:multiLevelType w:val="multilevel"/>
    <w:tmpl w:val="BCD8424A"/>
    <w:lvl w:ilvl="0">
      <w:numFmt w:val="bullet"/>
      <w:lvlText w:val=""/>
      <w:lvlJc w:val="left"/>
      <w:pPr>
        <w:ind w:left="8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7" w:hanging="360"/>
      </w:pPr>
      <w:rPr>
        <w:rFonts w:ascii="Wingdings" w:hAnsi="Wingdings"/>
      </w:rPr>
    </w:lvl>
  </w:abstractNum>
  <w:abstractNum w:abstractNumId="9" w15:restartNumberingAfterBreak="0">
    <w:nsid w:val="732D58FD"/>
    <w:multiLevelType w:val="multilevel"/>
    <w:tmpl w:val="4BF0B146"/>
    <w:lvl w:ilvl="0">
      <w:numFmt w:val="bullet"/>
      <w:lvlText w:val=""/>
      <w:lvlJc w:val="left"/>
      <w:pPr>
        <w:ind w:left="8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7" w:hanging="360"/>
      </w:pPr>
      <w:rPr>
        <w:rFonts w:ascii="Wingdings" w:hAnsi="Wingdings"/>
      </w:rPr>
    </w:lvl>
  </w:abstractNum>
  <w:abstractNum w:abstractNumId="10" w15:restartNumberingAfterBreak="0">
    <w:nsid w:val="7D8243A0"/>
    <w:multiLevelType w:val="multilevel"/>
    <w:tmpl w:val="4D10D7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25682447">
    <w:abstractNumId w:val="6"/>
  </w:num>
  <w:num w:numId="2" w16cid:durableId="1286809610">
    <w:abstractNumId w:val="5"/>
  </w:num>
  <w:num w:numId="3" w16cid:durableId="1100566465">
    <w:abstractNumId w:val="3"/>
  </w:num>
  <w:num w:numId="4" w16cid:durableId="898515069">
    <w:abstractNumId w:val="4"/>
  </w:num>
  <w:num w:numId="5" w16cid:durableId="234123311">
    <w:abstractNumId w:val="1"/>
  </w:num>
  <w:num w:numId="6" w16cid:durableId="967782248">
    <w:abstractNumId w:val="10"/>
  </w:num>
  <w:num w:numId="7" w16cid:durableId="1458254847">
    <w:abstractNumId w:val="2"/>
  </w:num>
  <w:num w:numId="8" w16cid:durableId="1111360182">
    <w:abstractNumId w:val="7"/>
  </w:num>
  <w:num w:numId="9" w16cid:durableId="899708562">
    <w:abstractNumId w:val="0"/>
  </w:num>
  <w:num w:numId="10" w16cid:durableId="160630893">
    <w:abstractNumId w:val="9"/>
  </w:num>
  <w:num w:numId="11" w16cid:durableId="2110810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80"/>
    <w:rsid w:val="00164280"/>
    <w:rsid w:val="001F3415"/>
    <w:rsid w:val="00510DDA"/>
    <w:rsid w:val="00613559"/>
    <w:rsid w:val="0066081A"/>
    <w:rsid w:val="009934A0"/>
    <w:rsid w:val="009E166F"/>
    <w:rsid w:val="00AD6EFF"/>
    <w:rsid w:val="00AE0045"/>
    <w:rsid w:val="00BA3CEF"/>
    <w:rsid w:val="00E850C4"/>
    <w:rsid w:val="00F24A69"/>
    <w:rsid w:val="00F3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D5C3"/>
  <w15:docId w15:val="{1B6B78BB-B0AB-42A7-AB73-472065F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qFormat/>
    <w:pPr>
      <w:ind w:left="107"/>
    </w:pPr>
  </w:style>
  <w:style w:type="paragraph" w:styleId="SemEspaamento">
    <w:name w:val="No Spacing"/>
    <w:rsid w:val="0066081A"/>
    <w:pPr>
      <w:suppressAutoHyphens/>
      <w:textAlignment w:val="baseline"/>
    </w:pPr>
    <w:rPr>
      <w:rFonts w:ascii="Calibri" w:eastAsia="Calibri" w:hAnsi="Calibri" w:cs="Calibri"/>
      <w:lang w:val="pt-PT" w:eastAsia="pt-PT" w:bidi="pt-PT"/>
    </w:rPr>
  </w:style>
  <w:style w:type="character" w:customStyle="1" w:styleId="HeaderChar">
    <w:name w:val="Header Char"/>
    <w:basedOn w:val="Fontepargpadro"/>
    <w:rsid w:val="00AE0045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Y4XduBtFQvfPXefBjLwDz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dcterms:created xsi:type="dcterms:W3CDTF">2022-04-19T11:23:00Z</dcterms:created>
  <dcterms:modified xsi:type="dcterms:W3CDTF">2022-04-19T11:23:00Z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