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39EF" w14:textId="77777777" w:rsidR="00D62B3E" w:rsidRDefault="00D62B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379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3119"/>
        <w:gridCol w:w="181"/>
        <w:gridCol w:w="889"/>
        <w:gridCol w:w="1486"/>
        <w:gridCol w:w="181"/>
        <w:gridCol w:w="181"/>
        <w:gridCol w:w="2342"/>
      </w:tblGrid>
      <w:tr w:rsidR="00D62B3E" w14:paraId="2BCF8B20" w14:textId="77777777">
        <w:trPr>
          <w:trHeight w:val="363"/>
        </w:trPr>
        <w:tc>
          <w:tcPr>
            <w:tcW w:w="83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</w:tcPr>
          <w:p w14:paraId="4F0C741E" w14:textId="77777777" w:rsidR="00D62B3E" w:rsidRDefault="00D13465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DISCIPLINA ELETIVA</w:t>
            </w:r>
          </w:p>
        </w:tc>
      </w:tr>
      <w:tr w:rsidR="00D62B3E" w14:paraId="61A77146" w14:textId="77777777">
        <w:trPr>
          <w:trHeight w:val="506"/>
        </w:trPr>
        <w:tc>
          <w:tcPr>
            <w:tcW w:w="837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</w:tcPr>
          <w:p w14:paraId="54191780" w14:textId="77777777" w:rsidR="00D62B3E" w:rsidRDefault="00D62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FFFF"/>
                <w:sz w:val="24"/>
                <w:szCs w:val="24"/>
              </w:rPr>
            </w:pPr>
          </w:p>
        </w:tc>
      </w:tr>
      <w:tr w:rsidR="00D62B3E" w14:paraId="06AAB6D9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FB17A38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</w:t>
            </w:r>
          </w:p>
        </w:tc>
      </w:tr>
      <w:tr w:rsidR="00D62B3E" w14:paraId="4233C43B" w14:textId="77777777">
        <w:trPr>
          <w:trHeight w:val="789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6A16" w14:textId="598F55FF" w:rsidR="00D62B3E" w:rsidRPr="001B637E" w:rsidRDefault="00D13465">
            <w:pPr>
              <w:spacing w:after="0" w:line="240" w:lineRule="auto"/>
              <w:jc w:val="center"/>
              <w:rPr>
                <w:b/>
                <w:bCs/>
                <w:iCs/>
                <w:color w:val="FF0000"/>
              </w:rPr>
            </w:pPr>
            <w:r w:rsidRPr="001B637E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 </w:t>
            </w:r>
            <w:r w:rsidR="00955EA7">
              <w:rPr>
                <w:b/>
                <w:bCs/>
                <w:iCs/>
              </w:rPr>
              <w:t>GR4FIT4ND0 0 M3U PR3S3NT3</w:t>
            </w:r>
            <w:r w:rsidR="001B637E" w:rsidRPr="001B637E">
              <w:rPr>
                <w:b/>
                <w:bCs/>
                <w:iCs/>
              </w:rPr>
              <w:t xml:space="preserve"> </w:t>
            </w:r>
          </w:p>
        </w:tc>
      </w:tr>
      <w:tr w:rsidR="00D62B3E" w14:paraId="167558AD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6FBD709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COMPONENTES CURRICULARES</w:t>
            </w:r>
          </w:p>
        </w:tc>
      </w:tr>
      <w:tr w:rsidR="00D62B3E" w14:paraId="6D99CEBC" w14:textId="77777777">
        <w:trPr>
          <w:trHeight w:val="804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A79C" w14:textId="77777777" w:rsidR="00D62B3E" w:rsidRDefault="00D1346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245DF72" w14:textId="6FF1ED8B" w:rsidR="00D62B3E" w:rsidRPr="001B637E" w:rsidRDefault="001B637E" w:rsidP="001B6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1B637E">
              <w:rPr>
                <w:b/>
                <w:bCs/>
              </w:rPr>
              <w:t>MATEMÁTICA</w:t>
            </w:r>
            <w:r w:rsidR="00955EA7">
              <w:rPr>
                <w:b/>
                <w:bCs/>
              </w:rPr>
              <w:t xml:space="preserve"> E LÍNGUA PORTUGUESA</w:t>
            </w:r>
          </w:p>
        </w:tc>
      </w:tr>
      <w:tr w:rsidR="00D62B3E" w14:paraId="60ACAEBC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09CF696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PROFESSOR</w:t>
            </w:r>
          </w:p>
        </w:tc>
      </w:tr>
      <w:tr w:rsidR="00D62B3E" w14:paraId="464C77DC" w14:textId="77777777">
        <w:trPr>
          <w:trHeight w:val="804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3EC2" w14:textId="1AA88298" w:rsidR="00D62B3E" w:rsidRPr="001B637E" w:rsidRDefault="00D13465">
            <w:pPr>
              <w:spacing w:after="0" w:line="240" w:lineRule="auto"/>
              <w:jc w:val="center"/>
              <w:rPr>
                <w:b/>
                <w:bCs/>
                <w:iCs/>
                <w:color w:val="FF000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 </w:t>
            </w:r>
            <w:r w:rsidR="001B637E" w:rsidRPr="001B637E">
              <w:rPr>
                <w:b/>
                <w:bCs/>
                <w:iCs/>
              </w:rPr>
              <w:t>LEANDERSON BARBOZA DO CARMO</w:t>
            </w:r>
            <w:r w:rsidR="00955EA7">
              <w:rPr>
                <w:b/>
                <w:bCs/>
                <w:iCs/>
              </w:rPr>
              <w:t xml:space="preserve"> E ALAN SARDEIRO PORTO</w:t>
            </w:r>
          </w:p>
        </w:tc>
      </w:tr>
      <w:tr w:rsidR="00D62B3E" w14:paraId="3809B762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E9F1586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COMPETÊNCIAS GERAIS DA BNCC</w:t>
            </w:r>
          </w:p>
        </w:tc>
      </w:tr>
      <w:tr w:rsidR="00D62B3E" w14:paraId="2D8CDDCA" w14:textId="77777777">
        <w:trPr>
          <w:trHeight w:val="789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EE42" w14:textId="77777777" w:rsidR="00D62B3E" w:rsidRDefault="00D62B3E">
            <w:pPr>
              <w:spacing w:after="0" w:line="240" w:lineRule="auto"/>
              <w:jc w:val="both"/>
              <w:rPr>
                <w:i/>
                <w:color w:val="FF0000"/>
              </w:rPr>
            </w:pPr>
          </w:p>
          <w:p w14:paraId="3BDD5B01" w14:textId="77777777" w:rsidR="00B1470E" w:rsidRPr="00B1470E" w:rsidRDefault="00B1470E" w:rsidP="001B637E">
            <w:pPr>
              <w:spacing w:after="0" w:line="240" w:lineRule="auto"/>
              <w:jc w:val="both"/>
              <w:rPr>
                <w:b/>
                <w:bCs/>
              </w:rPr>
            </w:pPr>
            <w:r w:rsidRPr="00B1470E">
              <w:rPr>
                <w:b/>
                <w:bCs/>
              </w:rPr>
              <w:t xml:space="preserve">(CG01) CONHECIMENTO; </w:t>
            </w:r>
          </w:p>
          <w:p w14:paraId="6C11EA3A" w14:textId="5CEED822" w:rsidR="00D62B3E" w:rsidRDefault="00B1470E" w:rsidP="001B637E">
            <w:pPr>
              <w:spacing w:after="0" w:line="240" w:lineRule="auto"/>
              <w:jc w:val="both"/>
              <w:rPr>
                <w:b/>
                <w:bCs/>
              </w:rPr>
            </w:pPr>
            <w:r w:rsidRPr="00B1470E">
              <w:rPr>
                <w:b/>
                <w:bCs/>
              </w:rPr>
              <w:t>(CG02) PENSAMENTO CIENTÍFICO, CRÍTICO E CRIATIVO</w:t>
            </w:r>
          </w:p>
          <w:p w14:paraId="0F930AD4" w14:textId="604E52FE" w:rsidR="00955EA7" w:rsidRDefault="00955EA7" w:rsidP="00955EA7">
            <w:pPr>
              <w:spacing w:after="0" w:line="240" w:lineRule="auto"/>
              <w:jc w:val="both"/>
              <w:rPr>
                <w:b/>
                <w:bCs/>
              </w:rPr>
            </w:pPr>
            <w:r w:rsidRPr="00B1470E">
              <w:rPr>
                <w:b/>
                <w:bCs/>
              </w:rPr>
              <w:t>(CG0</w:t>
            </w:r>
            <w:r>
              <w:rPr>
                <w:b/>
                <w:bCs/>
              </w:rPr>
              <w:t>3</w:t>
            </w:r>
            <w:r w:rsidRPr="00B1470E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REPERTÓRIO CULTURAL</w:t>
            </w:r>
            <w:r w:rsidRPr="00B1470E">
              <w:rPr>
                <w:b/>
                <w:bCs/>
              </w:rPr>
              <w:t xml:space="preserve">; </w:t>
            </w:r>
          </w:p>
          <w:p w14:paraId="0077F7CF" w14:textId="55448FC2" w:rsidR="00955EA7" w:rsidRPr="00B1470E" w:rsidRDefault="00955EA7" w:rsidP="00955EA7">
            <w:pPr>
              <w:spacing w:after="0" w:line="240" w:lineRule="auto"/>
              <w:jc w:val="both"/>
              <w:rPr>
                <w:b/>
                <w:bCs/>
              </w:rPr>
            </w:pPr>
            <w:r w:rsidRPr="00B1470E">
              <w:rPr>
                <w:b/>
                <w:bCs/>
              </w:rPr>
              <w:t>(CG0</w:t>
            </w:r>
            <w:r>
              <w:rPr>
                <w:b/>
                <w:bCs/>
              </w:rPr>
              <w:t>4</w:t>
            </w:r>
            <w:r w:rsidRPr="00B1470E">
              <w:rPr>
                <w:b/>
                <w:bCs/>
              </w:rPr>
              <w:t>) CO</w:t>
            </w:r>
            <w:r>
              <w:rPr>
                <w:b/>
                <w:bCs/>
              </w:rPr>
              <w:t>MUNICAÇÃO</w:t>
            </w:r>
            <w:r w:rsidRPr="00B1470E">
              <w:rPr>
                <w:b/>
                <w:bCs/>
              </w:rPr>
              <w:t xml:space="preserve">; </w:t>
            </w:r>
          </w:p>
          <w:p w14:paraId="35F906F6" w14:textId="64354E83" w:rsidR="00955EA7" w:rsidRDefault="00955EA7" w:rsidP="001B637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2B3E" w14:paraId="04FCB151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02560BB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TEMAS INTEGRADORES</w:t>
            </w:r>
          </w:p>
        </w:tc>
      </w:tr>
      <w:tr w:rsidR="00D62B3E" w14:paraId="238BC4C6" w14:textId="77777777">
        <w:trPr>
          <w:trHeight w:val="804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198F" w14:textId="77777777" w:rsidR="00D62B3E" w:rsidRDefault="00D62B3E">
            <w:pPr>
              <w:spacing w:after="0" w:line="240" w:lineRule="auto"/>
              <w:jc w:val="both"/>
              <w:rPr>
                <w:i/>
                <w:color w:val="FF0000"/>
              </w:rPr>
            </w:pPr>
          </w:p>
          <w:p w14:paraId="68114AAB" w14:textId="05CD14B5" w:rsidR="00955EA7" w:rsidRPr="00955EA7" w:rsidRDefault="00955EA7" w:rsidP="00955EA7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5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TI01 – DIREITOS DA CRIANÇA E DO ADOLESCENTE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;</w:t>
            </w:r>
            <w:r w:rsidRPr="00955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7A6A5F07" w14:textId="50372806" w:rsidR="00955EA7" w:rsidRPr="00955EA7" w:rsidRDefault="00955EA7" w:rsidP="00955EA7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5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TI09 – VIDA FAMILIAR E SOCIAL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;</w:t>
            </w:r>
            <w:r w:rsidRPr="00955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5DCC98BC" w14:textId="562875A3" w:rsidR="00955EA7" w:rsidRPr="00955EA7" w:rsidRDefault="00955EA7" w:rsidP="00955EA7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5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TI13 – DIVERSIDADE CULTURAL, RELIGIOSA E ÉTNICA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;</w:t>
            </w:r>
            <w:r w:rsidRPr="00955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0D0C549E" w14:textId="67984C17" w:rsidR="00955EA7" w:rsidRPr="00955EA7" w:rsidRDefault="00955EA7" w:rsidP="00955EA7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5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TI15 – ÉTICA E CIDADANIA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;</w:t>
            </w:r>
            <w:r w:rsidRPr="00955E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21AA765E" w14:textId="6945206F" w:rsidR="00D62B3E" w:rsidRPr="00955EA7" w:rsidRDefault="00955EA7" w:rsidP="00955EA7">
            <w:pPr>
              <w:jc w:val="both"/>
            </w:pPr>
            <w:r w:rsidRPr="00955EA7">
              <w:rPr>
                <w:rFonts w:asciiTheme="majorHAnsi" w:hAnsiTheme="majorHAnsi" w:cstheme="majorHAnsi"/>
                <w:b/>
                <w:bCs/>
              </w:rPr>
              <w:t>TI18 – EDUCAÇÃO PATRIMONIAL</w:t>
            </w:r>
            <w:r>
              <w:rPr>
                <w:rFonts w:asciiTheme="majorHAnsi" w:hAnsiTheme="majorHAnsi" w:cstheme="majorHAnsi"/>
                <w:b/>
                <w:bCs/>
              </w:rPr>
              <w:t>;</w:t>
            </w:r>
          </w:p>
        </w:tc>
      </w:tr>
      <w:tr w:rsidR="00D62B3E" w14:paraId="1A9B30F8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408A47D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JUSTIFICATIVA</w:t>
            </w:r>
          </w:p>
        </w:tc>
      </w:tr>
      <w:tr w:rsidR="00D62B3E" w14:paraId="66E34EBC" w14:textId="77777777">
        <w:trPr>
          <w:trHeight w:val="804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609A" w14:textId="77777777" w:rsidR="00D62B3E" w:rsidRPr="000832EE" w:rsidRDefault="00D62B3E" w:rsidP="000832EE">
            <w:pPr>
              <w:spacing w:after="0" w:line="240" w:lineRule="auto"/>
              <w:ind w:right="156"/>
              <w:jc w:val="both"/>
              <w:rPr>
                <w:i/>
                <w:color w:val="FF0000"/>
              </w:rPr>
            </w:pPr>
          </w:p>
          <w:p w14:paraId="3A09B359" w14:textId="77777777" w:rsidR="000832EE" w:rsidRPr="000832EE" w:rsidRDefault="000832EE" w:rsidP="000832EE">
            <w:pPr>
              <w:pStyle w:val="Default"/>
              <w:ind w:right="1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2EE">
              <w:rPr>
                <w:rFonts w:asciiTheme="minorHAnsi" w:hAnsiTheme="minorHAnsi" w:cstheme="minorHAnsi"/>
                <w:sz w:val="22"/>
                <w:szCs w:val="22"/>
              </w:rPr>
              <w:t xml:space="preserve">Para promover a formação integral do estudante no que concerne aos aspectos físicos, cognitivos e socioemocionais (LDB, Art. 35-A, § 7º), a escola deve promover atitudes cooperativas e propositivas para o enfrentamento dos desafios da comunidade, do mundo do trabalho e da sociedade em geral. A eletiva busca derrubar poeticamente os muros que separam a escola da comunidade e trazer para o contexto escolar a produção artística do espaço urbano, abrindo um canal afetivo entre os alunos e a comunidade, através da investigação do espaço de vivência dos estudantes e sua transformação através da arte. Buscando a interdisciplinaridade, as Diretrizes Curriculares da Educação Básica propõem que o ensino dos diversos componentes curriculares, deve ter em vista as demandas do mundo do trabalho e da internacionalização de toda ordem de relações, indo além das habilidades linguística, contribuindo para a formação de sujeitos críticos e transformadores que serão inseridos na sociedade como participantes críticos e ativos. Através da análise de documentários, vídeos, e músicas voltados para cultura urbana dos países que mais vem difundindo essa expressão artística, os alunos podem aprender de forma espontânea, seguindo uma ordem natural </w:t>
            </w:r>
            <w:r w:rsidRPr="000832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 aprendizagem, sendo esse método idealizado pelo linguista Stephen Krashen, que também leva em conta o filtro afetivo como elemento crucial na aprendizagem e o domínio da sua língua nativa como também o aprimoramento de uma segunda língua.</w:t>
            </w:r>
          </w:p>
          <w:p w14:paraId="2C30CADD" w14:textId="0A0D4481" w:rsidR="00D62B3E" w:rsidRPr="000832EE" w:rsidRDefault="00D62B3E" w:rsidP="000832EE">
            <w:pPr>
              <w:spacing w:after="0" w:line="240" w:lineRule="auto"/>
              <w:ind w:right="156"/>
              <w:jc w:val="both"/>
              <w:rPr>
                <w:i/>
                <w:color w:val="FF0000"/>
              </w:rPr>
            </w:pPr>
          </w:p>
        </w:tc>
      </w:tr>
      <w:tr w:rsidR="00D62B3E" w14:paraId="5BF1109E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95062F5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OBJETIVOS</w:t>
            </w:r>
          </w:p>
        </w:tc>
      </w:tr>
      <w:tr w:rsidR="00D62B3E" w14:paraId="2A61F856" w14:textId="77777777">
        <w:trPr>
          <w:trHeight w:val="804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5F68" w14:textId="77777777" w:rsidR="00D62B3E" w:rsidRDefault="00D62B3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  <w:p w14:paraId="4DB1ED06" w14:textId="77777777" w:rsidR="000832EE" w:rsidRPr="004B76A4" w:rsidRDefault="000832EE" w:rsidP="000832EE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6A4">
              <w:rPr>
                <w:rFonts w:asciiTheme="minorHAnsi" w:hAnsiTheme="minorHAnsi" w:cstheme="minorHAnsi"/>
                <w:sz w:val="22"/>
                <w:szCs w:val="22"/>
              </w:rPr>
              <w:t xml:space="preserve">Pintar o muro da escola e, durante o processo, refletir sobre o impacto da arte urbana na comunidade. </w:t>
            </w:r>
          </w:p>
          <w:p w14:paraId="3DDED44C" w14:textId="77777777" w:rsidR="000832EE" w:rsidRPr="004B76A4" w:rsidRDefault="000832EE" w:rsidP="000832EE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6A4">
              <w:rPr>
                <w:rFonts w:asciiTheme="minorHAnsi" w:hAnsiTheme="minorHAnsi" w:cstheme="minorHAnsi"/>
                <w:sz w:val="22"/>
                <w:szCs w:val="22"/>
              </w:rPr>
              <w:t xml:space="preserve">Ampliar o repertório cultural; </w:t>
            </w:r>
          </w:p>
          <w:p w14:paraId="28834EA3" w14:textId="77777777" w:rsidR="000832EE" w:rsidRPr="004B76A4" w:rsidRDefault="000832EE" w:rsidP="000832EE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6A4">
              <w:rPr>
                <w:rFonts w:asciiTheme="minorHAnsi" w:hAnsiTheme="minorHAnsi" w:cstheme="minorHAnsi"/>
                <w:sz w:val="22"/>
                <w:szCs w:val="22"/>
              </w:rPr>
              <w:t xml:space="preserve">Estimular a criticidade e o autoconhecimento; </w:t>
            </w:r>
          </w:p>
          <w:p w14:paraId="506C93B0" w14:textId="77777777" w:rsidR="000832EE" w:rsidRPr="004B76A4" w:rsidRDefault="000832EE" w:rsidP="000832EE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6A4">
              <w:rPr>
                <w:rFonts w:asciiTheme="minorHAnsi" w:hAnsiTheme="minorHAnsi" w:cstheme="minorHAnsi"/>
                <w:sz w:val="22"/>
                <w:szCs w:val="22"/>
              </w:rPr>
              <w:t xml:space="preserve">Influenciar o olhar da comunidade para escola e vice-versa; </w:t>
            </w:r>
          </w:p>
          <w:p w14:paraId="706AA3EC" w14:textId="238C5621" w:rsidR="000832EE" w:rsidRPr="000832EE" w:rsidRDefault="000832EE" w:rsidP="000832EE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B76A4">
              <w:rPr>
                <w:rFonts w:asciiTheme="minorHAnsi" w:hAnsiTheme="minorHAnsi" w:cstheme="minorHAnsi"/>
                <w:sz w:val="22"/>
                <w:szCs w:val="22"/>
              </w:rPr>
              <w:t>Estimular o trabalho em grupo;</w:t>
            </w:r>
          </w:p>
          <w:p w14:paraId="59D0FF09" w14:textId="4E9D4406" w:rsidR="000832EE" w:rsidRPr="000832EE" w:rsidRDefault="000832EE" w:rsidP="000832EE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832EE">
              <w:rPr>
                <w:rFonts w:asciiTheme="majorHAnsi" w:hAnsiTheme="majorHAnsi" w:cstheme="majorHAnsi"/>
                <w:sz w:val="22"/>
                <w:szCs w:val="22"/>
              </w:rPr>
              <w:t xml:space="preserve">Debater o caráter político da arte urbana; </w:t>
            </w:r>
          </w:p>
          <w:p w14:paraId="1198B4EF" w14:textId="646339EC" w:rsidR="00D62B3E" w:rsidRDefault="00D62B3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62B3E" w14:paraId="66844EEE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B80C7F9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HABILIDADES E COMPETÊNCIAS A SEREM DESENVOLVIDAS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BNCC - ESPECÍFICAS)</w:t>
            </w:r>
          </w:p>
        </w:tc>
      </w:tr>
      <w:tr w:rsidR="00D62B3E" w14:paraId="12CB7475" w14:textId="77777777">
        <w:trPr>
          <w:trHeight w:val="804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B128" w14:textId="77777777" w:rsidR="000832EE" w:rsidRPr="000832EE" w:rsidRDefault="000832EE" w:rsidP="00F45955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832EE">
              <w:rPr>
                <w:rFonts w:asciiTheme="majorHAnsi" w:hAnsiTheme="majorHAnsi" w:cstheme="majorHAnsi"/>
                <w:sz w:val="22"/>
                <w:szCs w:val="22"/>
              </w:rPr>
              <w:t xml:space="preserve">Autonomia; </w:t>
            </w:r>
          </w:p>
          <w:p w14:paraId="51C3F86A" w14:textId="77777777" w:rsidR="000832EE" w:rsidRPr="000832EE" w:rsidRDefault="000832EE" w:rsidP="00F45955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832EE">
              <w:rPr>
                <w:rFonts w:asciiTheme="majorHAnsi" w:hAnsiTheme="majorHAnsi" w:cstheme="majorHAnsi"/>
                <w:sz w:val="22"/>
                <w:szCs w:val="22"/>
              </w:rPr>
              <w:t xml:space="preserve">Solidariedade; </w:t>
            </w:r>
          </w:p>
          <w:p w14:paraId="661DCCC7" w14:textId="77777777" w:rsidR="000832EE" w:rsidRPr="000832EE" w:rsidRDefault="000832EE" w:rsidP="00F45955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832EE">
              <w:rPr>
                <w:rFonts w:asciiTheme="majorHAnsi" w:hAnsiTheme="majorHAnsi" w:cstheme="majorHAnsi"/>
                <w:sz w:val="22"/>
                <w:szCs w:val="22"/>
              </w:rPr>
              <w:t xml:space="preserve">Espírito colaborativo; </w:t>
            </w:r>
          </w:p>
          <w:p w14:paraId="2045D911" w14:textId="77777777" w:rsidR="000832EE" w:rsidRPr="000832EE" w:rsidRDefault="000832EE" w:rsidP="00F45955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832EE">
              <w:rPr>
                <w:rFonts w:asciiTheme="majorHAnsi" w:hAnsiTheme="majorHAnsi" w:cstheme="majorHAnsi"/>
                <w:sz w:val="22"/>
                <w:szCs w:val="22"/>
              </w:rPr>
              <w:t xml:space="preserve">Protagonismo; </w:t>
            </w:r>
          </w:p>
          <w:p w14:paraId="32A534CC" w14:textId="77777777" w:rsidR="000832EE" w:rsidRPr="000832EE" w:rsidRDefault="000832EE" w:rsidP="00F45955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832EE">
              <w:rPr>
                <w:rFonts w:asciiTheme="majorHAnsi" w:hAnsiTheme="majorHAnsi" w:cstheme="majorHAnsi"/>
                <w:sz w:val="22"/>
                <w:szCs w:val="22"/>
              </w:rPr>
              <w:t xml:space="preserve">Contextualização sociocultural; </w:t>
            </w:r>
          </w:p>
          <w:p w14:paraId="06E744DD" w14:textId="77777777" w:rsidR="000832EE" w:rsidRPr="000832EE" w:rsidRDefault="000832EE" w:rsidP="00F45955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0832EE">
              <w:rPr>
                <w:rFonts w:asciiTheme="majorHAnsi" w:hAnsiTheme="majorHAnsi" w:cstheme="majorHAnsi"/>
                <w:sz w:val="22"/>
                <w:szCs w:val="22"/>
              </w:rPr>
              <w:t xml:space="preserve">Autoconfiança; </w:t>
            </w:r>
          </w:p>
          <w:p w14:paraId="4F83EA97" w14:textId="4B5579B9" w:rsidR="00D62B3E" w:rsidRPr="000832EE" w:rsidRDefault="00D62B3E" w:rsidP="00B147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2B3E" w14:paraId="73355EA8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23F5890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CONTEÚDO PROGRAMÁTICO</w:t>
            </w:r>
          </w:p>
        </w:tc>
      </w:tr>
      <w:tr w:rsidR="00D62B3E" w14:paraId="711F186B" w14:textId="77777777">
        <w:trPr>
          <w:trHeight w:val="804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96E0" w14:textId="77777777" w:rsidR="00F45955" w:rsidRPr="00F45955" w:rsidRDefault="00F45955" w:rsidP="00F45955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Contextualização histórico-cultural; </w:t>
            </w:r>
          </w:p>
          <w:p w14:paraId="0C3DE373" w14:textId="77777777" w:rsidR="00F45955" w:rsidRPr="00F45955" w:rsidRDefault="00F45955" w:rsidP="00F45955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Apresentação de conceitos: arte urbana, arte pública e arte política; </w:t>
            </w:r>
          </w:p>
          <w:p w14:paraId="3D4B5E9C" w14:textId="711B4C00" w:rsidR="00F45955" w:rsidRPr="00F45955" w:rsidRDefault="00F45955" w:rsidP="00F45955">
            <w:pPr>
              <w:pStyle w:val="Default"/>
              <w:numPr>
                <w:ilvl w:val="0"/>
                <w:numId w:val="3"/>
              </w:numPr>
              <w:ind w:right="15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>Apresentação de movimentos artísticos precursores, proveniente de países que iniciaram esse movimento;</w:t>
            </w:r>
          </w:p>
          <w:p w14:paraId="0F796A7B" w14:textId="77777777" w:rsidR="00F45955" w:rsidRPr="00F45955" w:rsidRDefault="00F45955" w:rsidP="00F45955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Aulas práticas para investigação do interesse da comunidade na produção; </w:t>
            </w:r>
          </w:p>
          <w:p w14:paraId="3FF6A210" w14:textId="0D8FD13A" w:rsidR="00F45955" w:rsidRDefault="00F45955" w:rsidP="00F45955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Estudo do espaço; </w:t>
            </w:r>
          </w:p>
          <w:p w14:paraId="615A47BB" w14:textId="7A726EEA" w:rsidR="00F45955" w:rsidRDefault="00F45955" w:rsidP="00F45955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Cálculo de distâncias;</w:t>
            </w:r>
          </w:p>
          <w:p w14:paraId="0A621DD5" w14:textId="2F96E68A" w:rsidR="00D62B3E" w:rsidRPr="00F45955" w:rsidRDefault="00F45955" w:rsidP="00F45955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Estudo de áreas de figuras planas</w:t>
            </w:r>
          </w:p>
        </w:tc>
      </w:tr>
      <w:tr w:rsidR="00D62B3E" w14:paraId="6E735158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0F8A8DF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METODOLOGIA</w:t>
            </w:r>
          </w:p>
        </w:tc>
      </w:tr>
      <w:tr w:rsidR="00D62B3E" w14:paraId="0A8D9192" w14:textId="77777777" w:rsidTr="00D13465">
        <w:trPr>
          <w:trHeight w:val="1482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8FD9" w14:textId="77777777" w:rsidR="00F45955" w:rsidRPr="00F45955" w:rsidRDefault="00F45955" w:rsidP="00F45955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Debates; </w:t>
            </w:r>
          </w:p>
          <w:p w14:paraId="1C627557" w14:textId="77777777" w:rsidR="00F45955" w:rsidRPr="00F45955" w:rsidRDefault="00F45955" w:rsidP="00F45955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Aulas expositivas; </w:t>
            </w:r>
          </w:p>
          <w:p w14:paraId="083C47AD" w14:textId="77777777" w:rsidR="00F45955" w:rsidRPr="00F45955" w:rsidRDefault="00F45955" w:rsidP="00F45955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Palestras e oficinas com artistas locais; </w:t>
            </w:r>
          </w:p>
          <w:p w14:paraId="771F65B4" w14:textId="2C092013" w:rsidR="00D62B3E" w:rsidRPr="00F45955" w:rsidRDefault="00F45955" w:rsidP="00F459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F45955">
              <w:rPr>
                <w:rFonts w:asciiTheme="majorHAnsi" w:hAnsiTheme="majorHAnsi" w:cstheme="majorHAnsi"/>
              </w:rPr>
              <w:t>Apresentação de vídeos e documentários;</w:t>
            </w:r>
            <w:r>
              <w:t xml:space="preserve"> </w:t>
            </w:r>
          </w:p>
        </w:tc>
      </w:tr>
      <w:tr w:rsidR="00D62B3E" w14:paraId="158E6E9C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4164628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RECURSOS DIDÁTICOS NECESSÁRIOS</w:t>
            </w:r>
          </w:p>
        </w:tc>
      </w:tr>
      <w:tr w:rsidR="00D62B3E" w14:paraId="48501057" w14:textId="77777777">
        <w:trPr>
          <w:trHeight w:val="387"/>
        </w:trPr>
        <w:tc>
          <w:tcPr>
            <w:tcW w:w="4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43616BD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Materiais que a escola possui</w:t>
            </w:r>
          </w:p>
        </w:tc>
        <w:tc>
          <w:tcPr>
            <w:tcW w:w="4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A130FBF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Materiais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 adquirir</w:t>
            </w:r>
          </w:p>
        </w:tc>
      </w:tr>
      <w:tr w:rsidR="00D62B3E" w14:paraId="27FCC941" w14:textId="77777777" w:rsidTr="00D13465">
        <w:trPr>
          <w:trHeight w:val="943"/>
        </w:trPr>
        <w:tc>
          <w:tcPr>
            <w:tcW w:w="4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945B" w14:textId="125E9D89" w:rsidR="00D62B3E" w:rsidRPr="00F45955" w:rsidRDefault="00D13465">
            <w:pPr>
              <w:spacing w:after="0" w:line="240" w:lineRule="auto"/>
              <w:jc w:val="both"/>
            </w:pPr>
            <w:r w:rsidRPr="00F45955">
              <w:t>Computadores, Internet</w:t>
            </w:r>
            <w:r w:rsidR="00F45955" w:rsidRPr="00F45955">
              <w:t xml:space="preserve">, </w:t>
            </w:r>
            <w:r w:rsidRPr="00F45955">
              <w:t>tv multimídi</w:t>
            </w:r>
            <w:r w:rsidR="00F45955" w:rsidRPr="00F45955">
              <w:t xml:space="preserve">a e </w:t>
            </w:r>
            <w:r w:rsidRPr="00F45955">
              <w:t>caixa de som.</w:t>
            </w:r>
          </w:p>
          <w:p w14:paraId="6401501B" w14:textId="77777777" w:rsidR="00D62B3E" w:rsidRDefault="00D62B3E">
            <w:pPr>
              <w:spacing w:after="0" w:line="240" w:lineRule="auto"/>
              <w:jc w:val="both"/>
              <w:rPr>
                <w:i/>
                <w:color w:val="FF0000"/>
              </w:rPr>
            </w:pPr>
          </w:p>
        </w:tc>
        <w:tc>
          <w:tcPr>
            <w:tcW w:w="4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0EFA" w14:textId="5A1A6CEB" w:rsidR="00D62B3E" w:rsidRPr="00F45955" w:rsidRDefault="00F45955" w:rsidP="00F4595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Tinta spray, Tinta acrílica, Pincéis, Trincha, Rolo de pintura, Baldes, Lápis de desenho; </w:t>
            </w:r>
          </w:p>
          <w:p w14:paraId="232A4744" w14:textId="77777777" w:rsidR="00D62B3E" w:rsidRDefault="00D62B3E">
            <w:pPr>
              <w:spacing w:after="0" w:line="240" w:lineRule="auto"/>
              <w:jc w:val="both"/>
              <w:rPr>
                <w:i/>
                <w:color w:val="FF0000"/>
              </w:rPr>
            </w:pPr>
          </w:p>
        </w:tc>
      </w:tr>
      <w:tr w:rsidR="00D62B3E" w14:paraId="4998FFF1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7C19C61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PROPOSTA PARA A CULMINÂNCIA</w:t>
            </w:r>
          </w:p>
        </w:tc>
      </w:tr>
      <w:tr w:rsidR="00D62B3E" w14:paraId="1D36DE09" w14:textId="77777777" w:rsidTr="00D13465">
        <w:trPr>
          <w:trHeight w:val="1021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99AA" w14:textId="44849D37" w:rsidR="00D62B3E" w:rsidRPr="00F45955" w:rsidRDefault="00F45955" w:rsidP="00F45955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Apresentação da pintura feita no muro da escola. </w:t>
            </w:r>
          </w:p>
        </w:tc>
      </w:tr>
      <w:tr w:rsidR="00D62B3E" w14:paraId="1A08CF6C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CF0B97D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D62B3E" w14:paraId="22C72395" w14:textId="77777777" w:rsidTr="00D13465">
        <w:trPr>
          <w:trHeight w:val="729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4E9B" w14:textId="77777777" w:rsidR="00F45955" w:rsidRPr="00F45955" w:rsidRDefault="00F45955" w:rsidP="00F4595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Participação e engajamento nas atividades propostas; </w:t>
            </w:r>
          </w:p>
          <w:p w14:paraId="4C614C67" w14:textId="77777777" w:rsidR="00F45955" w:rsidRPr="00F45955" w:rsidRDefault="00F45955" w:rsidP="00F4595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Autonomia e autogestão; </w:t>
            </w:r>
          </w:p>
          <w:p w14:paraId="4BBCD8D2" w14:textId="77777777" w:rsidR="00F45955" w:rsidRPr="00F45955" w:rsidRDefault="00F45955" w:rsidP="00F4595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Frequência; </w:t>
            </w:r>
          </w:p>
          <w:p w14:paraId="5F0A21FF" w14:textId="22BD6054" w:rsidR="00D62B3E" w:rsidRDefault="00F45955" w:rsidP="00F4595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F45955">
              <w:rPr>
                <w:rFonts w:asciiTheme="majorHAnsi" w:hAnsiTheme="majorHAnsi" w:cstheme="majorHAnsi"/>
              </w:rPr>
              <w:t>Composição da pintura do muro;</w:t>
            </w:r>
            <w:r>
              <w:t xml:space="preserve"> </w:t>
            </w:r>
          </w:p>
        </w:tc>
      </w:tr>
      <w:tr w:rsidR="00D62B3E" w14:paraId="1C3B3969" w14:textId="77777777">
        <w:trPr>
          <w:trHeight w:val="387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CACCCD7" w14:textId="77777777" w:rsidR="00D62B3E" w:rsidRDefault="00D13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REFERÊNCIAS BIBLIOGRÁFICAS</w:t>
            </w:r>
          </w:p>
        </w:tc>
      </w:tr>
      <w:tr w:rsidR="00D62B3E" w14:paraId="5981E6B9" w14:textId="77777777" w:rsidTr="00D13465">
        <w:trPr>
          <w:trHeight w:val="732"/>
        </w:trPr>
        <w:tc>
          <w:tcPr>
            <w:tcW w:w="8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3ACD" w14:textId="77777777" w:rsidR="00D62B3E" w:rsidRDefault="00D62B3E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</w:pPr>
          </w:p>
          <w:p w14:paraId="0C13F565" w14:textId="77777777" w:rsidR="00F45955" w:rsidRPr="00F45955" w:rsidRDefault="00F45955" w:rsidP="00F4595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PALLAMIN, Vera Maria. </w:t>
            </w:r>
            <w:r w:rsidRPr="00F459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Arte cidade e cultura: aspectos estético-políticos contemporâneos</w:t>
            </w:r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. São Paulo: </w:t>
            </w:r>
            <w:proofErr w:type="spellStart"/>
            <w:r w:rsidRPr="00F45955">
              <w:rPr>
                <w:rFonts w:asciiTheme="majorHAnsi" w:hAnsiTheme="majorHAnsi" w:cstheme="majorHAnsi"/>
                <w:sz w:val="22"/>
                <w:szCs w:val="22"/>
              </w:rPr>
              <w:t>Annablume</w:t>
            </w:r>
            <w:proofErr w:type="spellEnd"/>
            <w:r w:rsidRPr="00F45955">
              <w:rPr>
                <w:rFonts w:asciiTheme="majorHAnsi" w:hAnsiTheme="majorHAnsi" w:cstheme="majorHAnsi"/>
                <w:sz w:val="22"/>
                <w:szCs w:val="22"/>
              </w:rPr>
              <w:t xml:space="preserve"> Editora, 2015. </w:t>
            </w:r>
          </w:p>
          <w:p w14:paraId="6B78CFCC" w14:textId="77777777" w:rsidR="00F45955" w:rsidRDefault="00F45955" w:rsidP="00F45955">
            <w:pPr>
              <w:spacing w:after="0" w:line="240" w:lineRule="auto"/>
              <w:jc w:val="both"/>
            </w:pPr>
          </w:p>
          <w:p w14:paraId="4E4C2059" w14:textId="252A868F" w:rsidR="00D62B3E" w:rsidRDefault="00F45955" w:rsidP="00F4595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t xml:space="preserve">KRASHEN, Stephen D.; TERRELL, Tracy D. </w:t>
            </w:r>
            <w:r>
              <w:rPr>
                <w:b/>
                <w:bCs/>
              </w:rPr>
              <w:t>The natural approach: Language acquisition in the classroom</w:t>
            </w:r>
            <w:r>
              <w:t xml:space="preserve">. New York: Prentice-Hall, 1983. </w:t>
            </w:r>
          </w:p>
        </w:tc>
      </w:tr>
      <w:tr w:rsidR="00D62B3E" w14:paraId="244506BE" w14:textId="77777777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D32BA" w14:textId="77777777" w:rsidR="00D62B3E" w:rsidRDefault="00D62B3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FFC83" w14:textId="77777777" w:rsidR="00D62B3E" w:rsidRDefault="00D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6F97F" w14:textId="77777777" w:rsidR="00D62B3E" w:rsidRDefault="00D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E30AF" w14:textId="77777777" w:rsidR="00D62B3E" w:rsidRDefault="00D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EA894" w14:textId="77777777" w:rsidR="00D62B3E" w:rsidRDefault="00D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60B1C" w14:textId="77777777" w:rsidR="00D62B3E" w:rsidRDefault="00D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2B3E" w14:paraId="14B9E75D" w14:textId="77777777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06B23" w14:textId="77777777" w:rsidR="00D62B3E" w:rsidRDefault="00D13465">
            <w:pPr>
              <w:spacing w:after="0" w:line="240" w:lineRule="auto"/>
              <w:jc w:val="center"/>
              <w:rPr>
                <w:color w:val="000000"/>
              </w:rPr>
            </w:pPr>
            <w:r>
              <w:t>Marcela Cavati Lodi Angeli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AD577" w14:textId="77777777" w:rsidR="00D62B3E" w:rsidRDefault="00D62B3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BEF19" w14:textId="77777777" w:rsidR="00D62B3E" w:rsidRDefault="00D13465">
            <w:pPr>
              <w:spacing w:after="0" w:line="240" w:lineRule="auto"/>
              <w:jc w:val="center"/>
              <w:rPr>
                <w:color w:val="000000"/>
              </w:rPr>
            </w:pPr>
            <w:r>
              <w:t>Mirian Angeli/ Cíntia Zanotti/ Monique Bolonha das Neves Merotto/ Rosiele Kelly Vulpi Corteletti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08D1E" w14:textId="77777777" w:rsidR="00D62B3E" w:rsidRDefault="00D62B3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8C31" w14:textId="77777777" w:rsidR="00D62B3E" w:rsidRDefault="00D6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91AE8" w14:textId="77777777" w:rsidR="00D62B3E" w:rsidRDefault="00D13465">
            <w:pPr>
              <w:spacing w:after="0" w:line="240" w:lineRule="auto"/>
              <w:jc w:val="center"/>
              <w:rPr>
                <w:color w:val="000000"/>
              </w:rPr>
            </w:pPr>
            <w:r>
              <w:t>Gracielle Trancoso Affonso Campos</w:t>
            </w:r>
          </w:p>
        </w:tc>
      </w:tr>
      <w:tr w:rsidR="00D62B3E" w14:paraId="7D5D9AC7" w14:textId="77777777">
        <w:trPr>
          <w:trHeight w:val="357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D8D4A" w14:textId="77777777" w:rsidR="00D62B3E" w:rsidRDefault="00D134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Diretor(a)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213B1" w14:textId="77777777" w:rsidR="00D62B3E" w:rsidRDefault="00D62B3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A55E6" w14:textId="77777777" w:rsidR="00D62B3E" w:rsidRDefault="00D134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CP/Pedagogo(a)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E4846" w14:textId="77777777" w:rsidR="00D62B3E" w:rsidRDefault="00D62B3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7789A" w14:textId="77777777" w:rsidR="00D62B3E" w:rsidRDefault="00D6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A773F" w14:textId="77777777" w:rsidR="00D62B3E" w:rsidRDefault="00D134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Supervisor Referência(a)</w:t>
            </w:r>
          </w:p>
        </w:tc>
      </w:tr>
    </w:tbl>
    <w:p w14:paraId="0B07BDE8" w14:textId="77777777" w:rsidR="00D62B3E" w:rsidRDefault="00D62B3E"/>
    <w:sectPr w:rsidR="00D62B3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0AE8" w14:textId="77777777" w:rsidR="00C27694" w:rsidRDefault="00C27694">
      <w:pPr>
        <w:spacing w:after="0" w:line="240" w:lineRule="auto"/>
      </w:pPr>
      <w:r>
        <w:separator/>
      </w:r>
    </w:p>
  </w:endnote>
  <w:endnote w:type="continuationSeparator" w:id="0">
    <w:p w14:paraId="0DB4D405" w14:textId="77777777" w:rsidR="00C27694" w:rsidRDefault="00C2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4CA2" w14:textId="77777777" w:rsidR="00C27694" w:rsidRDefault="00C27694">
      <w:pPr>
        <w:spacing w:after="0" w:line="240" w:lineRule="auto"/>
      </w:pPr>
      <w:r>
        <w:separator/>
      </w:r>
    </w:p>
  </w:footnote>
  <w:footnote w:type="continuationSeparator" w:id="0">
    <w:p w14:paraId="1BC54F06" w14:textId="77777777" w:rsidR="00C27694" w:rsidRDefault="00C2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581E" w14:textId="77777777" w:rsidR="00D62B3E" w:rsidRDefault="00D13465">
    <w:pPr>
      <w:widowControl w:val="0"/>
      <w:pBdr>
        <w:top w:val="nil"/>
        <w:left w:val="nil"/>
        <w:bottom w:val="nil"/>
        <w:right w:val="nil"/>
        <w:between w:val="nil"/>
      </w:pBdr>
      <w:spacing w:before="4" w:after="0" w:line="240" w:lineRule="auto"/>
      <w:ind w:left="567"/>
      <w:jc w:val="center"/>
      <w:rPr>
        <w:color w:val="000000"/>
      </w:rPr>
    </w:pPr>
    <w:r>
      <w:rPr>
        <w:color w:val="000000"/>
      </w:rPr>
      <w:t>GOVERNO DO ESTADO DO ESPÍRITO SANTO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C4F0017" wp14:editId="2DC373E9">
          <wp:simplePos x="0" y="0"/>
          <wp:positionH relativeFrom="column">
            <wp:posOffset>-407668</wp:posOffset>
          </wp:positionH>
          <wp:positionV relativeFrom="paragraph">
            <wp:posOffset>-192404</wp:posOffset>
          </wp:positionV>
          <wp:extent cx="832895" cy="9101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2895" cy="910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074D72" w14:textId="77777777" w:rsidR="00D62B3E" w:rsidRDefault="00D13465">
    <w:pPr>
      <w:widowControl w:val="0"/>
      <w:pBdr>
        <w:top w:val="nil"/>
        <w:left w:val="nil"/>
        <w:bottom w:val="nil"/>
        <w:right w:val="nil"/>
        <w:between w:val="nil"/>
      </w:pBdr>
      <w:spacing w:before="4" w:after="0" w:line="240" w:lineRule="auto"/>
      <w:ind w:left="567"/>
      <w:jc w:val="center"/>
      <w:rPr>
        <w:color w:val="000000"/>
      </w:rPr>
    </w:pPr>
    <w:r>
      <w:rPr>
        <w:color w:val="000000"/>
      </w:rPr>
      <w:t>SECRETARIA DE ESTADO DA EDUCAÇÃO</w:t>
    </w:r>
  </w:p>
  <w:p w14:paraId="6032BA05" w14:textId="77777777" w:rsidR="00D62B3E" w:rsidRDefault="00D13465">
    <w:pPr>
      <w:widowControl w:val="0"/>
      <w:pBdr>
        <w:top w:val="nil"/>
        <w:left w:val="nil"/>
        <w:bottom w:val="nil"/>
        <w:right w:val="nil"/>
        <w:between w:val="nil"/>
      </w:pBdr>
      <w:spacing w:before="4" w:after="0" w:line="240" w:lineRule="auto"/>
      <w:ind w:left="567"/>
      <w:jc w:val="center"/>
      <w:rPr>
        <w:color w:val="000000"/>
      </w:rPr>
    </w:pPr>
    <w:r>
      <w:t>SUPERINTENDÊNCIA</w:t>
    </w:r>
    <w:r>
      <w:rPr>
        <w:color w:val="000000"/>
      </w:rPr>
      <w:t xml:space="preserve"> REGIONAL DE EDUCAÇÃO DE CARAPINA</w:t>
    </w:r>
  </w:p>
  <w:p w14:paraId="15174715" w14:textId="77777777" w:rsidR="00D62B3E" w:rsidRDefault="00D13465">
    <w:pPr>
      <w:widowControl w:val="0"/>
      <w:pBdr>
        <w:top w:val="nil"/>
        <w:left w:val="nil"/>
        <w:bottom w:val="nil"/>
        <w:right w:val="nil"/>
        <w:between w:val="nil"/>
      </w:pBdr>
      <w:spacing w:before="4" w:after="0" w:line="240" w:lineRule="auto"/>
      <w:ind w:left="567"/>
      <w:jc w:val="center"/>
      <w:rPr>
        <w:b/>
      </w:rPr>
    </w:pPr>
    <w:r>
      <w:rPr>
        <w:b/>
      </w:rPr>
      <w:t>EEEFM JOSÉ PINTO COELHO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ECE"/>
    <w:multiLevelType w:val="hybridMultilevel"/>
    <w:tmpl w:val="1AA229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19D2"/>
    <w:multiLevelType w:val="hybridMultilevel"/>
    <w:tmpl w:val="2E805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218"/>
    <w:multiLevelType w:val="hybridMultilevel"/>
    <w:tmpl w:val="A7144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7960"/>
    <w:multiLevelType w:val="hybridMultilevel"/>
    <w:tmpl w:val="16DEAC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80930">
    <w:abstractNumId w:val="2"/>
  </w:num>
  <w:num w:numId="2" w16cid:durableId="809132054">
    <w:abstractNumId w:val="3"/>
  </w:num>
  <w:num w:numId="3" w16cid:durableId="34821088">
    <w:abstractNumId w:val="0"/>
  </w:num>
  <w:num w:numId="4" w16cid:durableId="116185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3E"/>
    <w:rsid w:val="000832EE"/>
    <w:rsid w:val="001B637E"/>
    <w:rsid w:val="0030552A"/>
    <w:rsid w:val="00655B52"/>
    <w:rsid w:val="00955EA7"/>
    <w:rsid w:val="00A96011"/>
    <w:rsid w:val="00B1470E"/>
    <w:rsid w:val="00C27694"/>
    <w:rsid w:val="00D13465"/>
    <w:rsid w:val="00D62B3E"/>
    <w:rsid w:val="00F4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FC7C"/>
  <w15:docId w15:val="{4EA3D764-199B-4860-A00A-C9502AD8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13465"/>
    <w:pPr>
      <w:ind w:left="720"/>
      <w:contextualSpacing/>
    </w:pPr>
  </w:style>
  <w:style w:type="paragraph" w:customStyle="1" w:styleId="Default">
    <w:name w:val="Default"/>
    <w:rsid w:val="00955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Leanderson Barboza</dc:creator>
  <cp:lastModifiedBy>Escriba</cp:lastModifiedBy>
  <cp:revision>2</cp:revision>
  <dcterms:created xsi:type="dcterms:W3CDTF">2023-03-21T19:46:00Z</dcterms:created>
  <dcterms:modified xsi:type="dcterms:W3CDTF">2023-03-21T19:46:00Z</dcterms:modified>
</cp:coreProperties>
</file>